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98" w:rsidRDefault="007B7898" w:rsidP="007B7898">
      <w:pPr>
        <w:pStyle w:val="a7"/>
        <w:jc w:val="center"/>
        <w:rPr>
          <w:b/>
        </w:rPr>
      </w:pPr>
      <w:r w:rsidRPr="0091734F">
        <w:rPr>
          <w:b/>
        </w:rPr>
        <w:t>ПРАВОТВОРЧЕСТВО И ЗАКОНОДАТЕЛЬНЫЙ ПРОЦЕСС</w:t>
      </w:r>
    </w:p>
    <w:p w:rsidR="00FA0879" w:rsidRPr="002E0134" w:rsidRDefault="00FA0879" w:rsidP="002E0134">
      <w:pPr>
        <w:pStyle w:val="a7"/>
        <w:jc w:val="center"/>
        <w:rPr>
          <w:b/>
          <w:bCs/>
          <w:caps/>
        </w:rPr>
      </w:pPr>
    </w:p>
    <w:p w:rsidR="00FA0879" w:rsidRPr="002E0134" w:rsidRDefault="00FA0879" w:rsidP="002E0134">
      <w:pPr>
        <w:pStyle w:val="a7"/>
        <w:jc w:val="center"/>
        <w:rPr>
          <w:b/>
          <w:bCs/>
          <w:caps/>
        </w:rPr>
      </w:pPr>
      <w:r w:rsidRPr="002E0134">
        <w:rPr>
          <w:b/>
          <w:bCs/>
          <w:caps/>
        </w:rPr>
        <w:t>курс лекций</w:t>
      </w:r>
    </w:p>
    <w:p w:rsidR="007B7898" w:rsidRDefault="007B7898" w:rsidP="007B7898">
      <w:pPr>
        <w:pStyle w:val="a7"/>
        <w:jc w:val="center"/>
        <w:rPr>
          <w:b/>
          <w:bCs/>
        </w:rPr>
      </w:pPr>
      <w:r w:rsidRPr="00685392">
        <w:rPr>
          <w:b/>
          <w:bCs/>
        </w:rPr>
        <w:t xml:space="preserve">ДЛЯ СТУДЕНТОВ </w:t>
      </w:r>
      <w:r>
        <w:rPr>
          <w:b/>
          <w:bCs/>
        </w:rPr>
        <w:t>ВСЕХ ФОРМ ОБУЧЕНИЯ</w:t>
      </w:r>
    </w:p>
    <w:p w:rsidR="007B7898" w:rsidRPr="002B64C2" w:rsidRDefault="007B7898" w:rsidP="007B7898">
      <w:pPr>
        <w:pStyle w:val="a7"/>
        <w:jc w:val="center"/>
        <w:rPr>
          <w:b/>
          <w:bCs/>
        </w:rPr>
      </w:pPr>
      <w:r w:rsidRPr="002B64C2">
        <w:rPr>
          <w:b/>
          <w:bCs/>
        </w:rPr>
        <w:t xml:space="preserve">ПО НАПРАВЛЕНИЮ ПОДГОТОВКИ </w:t>
      </w:r>
    </w:p>
    <w:p w:rsidR="00FA0879" w:rsidRPr="002E0134" w:rsidRDefault="007B7898" w:rsidP="007B7898">
      <w:pPr>
        <w:pStyle w:val="a7"/>
        <w:jc w:val="center"/>
        <w:rPr>
          <w:b/>
          <w:bCs/>
        </w:rPr>
      </w:pPr>
      <w:r w:rsidRPr="002E0134">
        <w:rPr>
          <w:b/>
          <w:bCs/>
        </w:rPr>
        <w:t xml:space="preserve"> </w:t>
      </w:r>
      <w:r w:rsidR="005016AC" w:rsidRPr="002E0134">
        <w:rPr>
          <w:b/>
          <w:bCs/>
        </w:rPr>
        <w:t>«ГОСУДАРСТВЕННОЕ И МУНИЦИПАЛЬНОЕ УПРАВЛЕНИЕ»</w:t>
      </w:r>
    </w:p>
    <w:p w:rsidR="00FA0879" w:rsidRPr="002E0134" w:rsidRDefault="00FA0879" w:rsidP="002E0134">
      <w:pPr>
        <w:ind w:firstLine="0"/>
        <w:jc w:val="center"/>
        <w:rPr>
          <w:sz w:val="24"/>
          <w:szCs w:val="24"/>
        </w:rPr>
      </w:pPr>
    </w:p>
    <w:p w:rsidR="00FA0879" w:rsidRPr="002E0134" w:rsidRDefault="007B7898" w:rsidP="002E0134">
      <w:pPr>
        <w:pStyle w:val="a8"/>
        <w:jc w:val="center"/>
        <w:rPr>
          <w:b/>
        </w:rPr>
      </w:pPr>
      <w:r>
        <w:rPr>
          <w:b/>
          <w:bCs/>
        </w:rPr>
        <w:t>ТЕМА №2</w:t>
      </w:r>
      <w:r w:rsidR="000D5548" w:rsidRPr="002E0134">
        <w:rPr>
          <w:b/>
          <w:bCs/>
        </w:rPr>
        <w:t xml:space="preserve">. </w:t>
      </w:r>
      <w:r w:rsidRPr="007B7898">
        <w:rPr>
          <w:b/>
        </w:rPr>
        <w:t>НОРМАТИВНЫЕ ПРАВОВЫЕ АКТЫ</w:t>
      </w:r>
      <w:r w:rsidRPr="002E0134">
        <w:rPr>
          <w:b/>
        </w:rPr>
        <w:t xml:space="preserve"> </w:t>
      </w:r>
      <w:r w:rsidR="004F7688" w:rsidRPr="002E0134">
        <w:rPr>
          <w:b/>
        </w:rPr>
        <w:t>(</w:t>
      </w:r>
      <w:r w:rsidR="007F162C">
        <w:rPr>
          <w:b/>
        </w:rPr>
        <w:t>9</w:t>
      </w:r>
      <w:r w:rsidR="0027058D" w:rsidRPr="002E0134">
        <w:rPr>
          <w:b/>
        </w:rPr>
        <w:t xml:space="preserve"> с.)</w:t>
      </w:r>
    </w:p>
    <w:p w:rsidR="000D5548" w:rsidRPr="002E0134" w:rsidRDefault="000D5548" w:rsidP="002E0134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</w:p>
    <w:p w:rsidR="00BD691A" w:rsidRPr="002E0134" w:rsidRDefault="00C76FA3" w:rsidP="002E0134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2E0134">
        <w:rPr>
          <w:color w:val="auto"/>
          <w:sz w:val="24"/>
          <w:szCs w:val="24"/>
        </w:rPr>
        <w:t>План</w:t>
      </w:r>
    </w:p>
    <w:p w:rsidR="004F7688" w:rsidRPr="002E0134" w:rsidRDefault="00A84328" w:rsidP="002E0134">
      <w:pPr>
        <w:rPr>
          <w:b/>
          <w:sz w:val="24"/>
          <w:szCs w:val="24"/>
        </w:rPr>
      </w:pPr>
      <w:r w:rsidRPr="002E0134">
        <w:rPr>
          <w:b/>
          <w:sz w:val="24"/>
          <w:szCs w:val="24"/>
        </w:rPr>
        <w:t xml:space="preserve">1. </w:t>
      </w:r>
      <w:r w:rsidR="003748D2" w:rsidRPr="002E0134">
        <w:rPr>
          <w:b/>
          <w:sz w:val="24"/>
          <w:szCs w:val="24"/>
        </w:rPr>
        <w:t xml:space="preserve">Понятие и </w:t>
      </w:r>
      <w:r w:rsidR="007B7898">
        <w:rPr>
          <w:b/>
          <w:sz w:val="24"/>
          <w:szCs w:val="24"/>
        </w:rPr>
        <w:t>признаки</w:t>
      </w:r>
      <w:r w:rsidR="003748D2" w:rsidRPr="002E0134">
        <w:rPr>
          <w:b/>
          <w:sz w:val="24"/>
          <w:szCs w:val="24"/>
        </w:rPr>
        <w:t xml:space="preserve"> </w:t>
      </w:r>
      <w:r w:rsidR="007B7898">
        <w:rPr>
          <w:b/>
          <w:sz w:val="24"/>
          <w:szCs w:val="24"/>
        </w:rPr>
        <w:t>нормативного правового</w:t>
      </w:r>
      <w:r w:rsidR="00935E3A" w:rsidRPr="001252CD">
        <w:rPr>
          <w:b/>
          <w:sz w:val="24"/>
          <w:szCs w:val="24"/>
        </w:rPr>
        <w:t xml:space="preserve"> акт</w:t>
      </w:r>
      <w:r w:rsidR="007B7898">
        <w:rPr>
          <w:b/>
          <w:sz w:val="24"/>
          <w:szCs w:val="24"/>
        </w:rPr>
        <w:t>а</w:t>
      </w:r>
      <w:r w:rsidR="00935E3A">
        <w:rPr>
          <w:b/>
          <w:sz w:val="24"/>
          <w:szCs w:val="24"/>
        </w:rPr>
        <w:t>.</w:t>
      </w:r>
    </w:p>
    <w:p w:rsidR="00CF2707" w:rsidRDefault="00CF2707" w:rsidP="00CF2707">
      <w:pPr>
        <w:pStyle w:val="Heading4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E0134">
        <w:rPr>
          <w:sz w:val="24"/>
          <w:szCs w:val="24"/>
        </w:rPr>
        <w:t>Федеральные нормативные правовые акты</w:t>
      </w:r>
      <w:r>
        <w:rPr>
          <w:sz w:val="24"/>
          <w:szCs w:val="24"/>
        </w:rPr>
        <w:t>.</w:t>
      </w:r>
    </w:p>
    <w:p w:rsidR="00C74091" w:rsidRDefault="00C74091" w:rsidP="00CF2707">
      <w:pPr>
        <w:pStyle w:val="Heading4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6D2385">
        <w:rPr>
          <w:sz w:val="24"/>
          <w:szCs w:val="24"/>
        </w:rPr>
        <w:t>Региональные, местные, локальные н</w:t>
      </w:r>
      <w:r w:rsidR="006D2385" w:rsidRPr="002E0134">
        <w:rPr>
          <w:sz w:val="24"/>
          <w:szCs w:val="24"/>
        </w:rPr>
        <w:t>ормативные правовые акты</w:t>
      </w:r>
      <w:r w:rsidR="006D2385">
        <w:rPr>
          <w:sz w:val="24"/>
          <w:szCs w:val="24"/>
        </w:rPr>
        <w:t>.</w:t>
      </w:r>
    </w:p>
    <w:p w:rsidR="00690B9C" w:rsidRPr="002E0134" w:rsidRDefault="00690B9C" w:rsidP="00690B9C">
      <w:pPr>
        <w:pStyle w:val="Heading2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2E0134">
        <w:rPr>
          <w:sz w:val="24"/>
          <w:szCs w:val="24"/>
        </w:rPr>
        <w:t xml:space="preserve">Действие нормативных актов во времени, </w:t>
      </w:r>
      <w:r w:rsidR="003A2489">
        <w:rPr>
          <w:sz w:val="24"/>
          <w:szCs w:val="24"/>
        </w:rPr>
        <w:t xml:space="preserve">в </w:t>
      </w:r>
      <w:r w:rsidRPr="002E0134">
        <w:rPr>
          <w:sz w:val="24"/>
          <w:szCs w:val="24"/>
        </w:rPr>
        <w:t>пространстве и по кругу лиц</w:t>
      </w:r>
      <w:r>
        <w:rPr>
          <w:sz w:val="24"/>
          <w:szCs w:val="24"/>
        </w:rPr>
        <w:t>.</w:t>
      </w:r>
    </w:p>
    <w:p w:rsidR="00BD691A" w:rsidRPr="002E0134" w:rsidRDefault="00BD691A" w:rsidP="002E0134">
      <w:pPr>
        <w:pStyle w:val="3"/>
        <w:shd w:val="clear" w:color="auto" w:fill="FDFEFF"/>
        <w:ind w:firstLine="709"/>
        <w:jc w:val="center"/>
        <w:rPr>
          <w:b w:val="0"/>
          <w:color w:val="auto"/>
          <w:sz w:val="24"/>
          <w:szCs w:val="24"/>
        </w:rPr>
      </w:pPr>
    </w:p>
    <w:p w:rsidR="00A84328" w:rsidRPr="002E0134" w:rsidRDefault="00A84328" w:rsidP="002E0134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2E0134">
        <w:rPr>
          <w:b/>
          <w:bCs/>
          <w:sz w:val="24"/>
          <w:szCs w:val="24"/>
        </w:rPr>
        <w:t>1.</w:t>
      </w:r>
      <w:r w:rsidRPr="002E0134">
        <w:rPr>
          <w:sz w:val="24"/>
          <w:szCs w:val="24"/>
        </w:rPr>
        <w:t xml:space="preserve"> </w:t>
      </w:r>
      <w:r w:rsidR="007B7898" w:rsidRPr="002E0134">
        <w:rPr>
          <w:b/>
          <w:sz w:val="24"/>
          <w:szCs w:val="24"/>
        </w:rPr>
        <w:t xml:space="preserve">Понятие и </w:t>
      </w:r>
      <w:r w:rsidR="007B7898">
        <w:rPr>
          <w:b/>
          <w:sz w:val="24"/>
          <w:szCs w:val="24"/>
        </w:rPr>
        <w:t>признаки</w:t>
      </w:r>
      <w:r w:rsidR="007B7898" w:rsidRPr="002E0134">
        <w:rPr>
          <w:b/>
          <w:sz w:val="24"/>
          <w:szCs w:val="24"/>
        </w:rPr>
        <w:t xml:space="preserve"> </w:t>
      </w:r>
      <w:r w:rsidR="007B7898">
        <w:rPr>
          <w:b/>
          <w:sz w:val="24"/>
          <w:szCs w:val="24"/>
        </w:rPr>
        <w:t>нормативного правового</w:t>
      </w:r>
      <w:r w:rsidR="007B7898" w:rsidRPr="001252CD">
        <w:rPr>
          <w:b/>
          <w:sz w:val="24"/>
          <w:szCs w:val="24"/>
        </w:rPr>
        <w:t xml:space="preserve"> акт</w:t>
      </w:r>
      <w:r w:rsidR="007B7898">
        <w:rPr>
          <w:b/>
          <w:sz w:val="24"/>
          <w:szCs w:val="24"/>
        </w:rPr>
        <w:t>а</w:t>
      </w:r>
    </w:p>
    <w:p w:rsidR="00C86519" w:rsidRDefault="00C86519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Нормативный правовой акт в Р</w:t>
      </w:r>
      <w:r w:rsidR="007B7898">
        <w:rPr>
          <w:sz w:val="24"/>
          <w:szCs w:val="24"/>
        </w:rPr>
        <w:t xml:space="preserve">оссийской Федерации (а также в </w:t>
      </w:r>
      <w:r w:rsidRPr="002E0134">
        <w:rPr>
          <w:sz w:val="24"/>
          <w:szCs w:val="24"/>
        </w:rPr>
        <w:t xml:space="preserve">других странах с романогерманской правовой системой) является основным, доминирующим источником права. </w:t>
      </w:r>
    </w:p>
    <w:p w:rsidR="00862D50" w:rsidRPr="002E0134" w:rsidRDefault="00862D50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1252CD">
        <w:rPr>
          <w:b/>
          <w:sz w:val="24"/>
          <w:szCs w:val="24"/>
        </w:rPr>
        <w:t xml:space="preserve">Нормативный правовой акт </w:t>
      </w:r>
      <w:r w:rsidR="00690B9C">
        <w:rPr>
          <w:b/>
          <w:sz w:val="24"/>
          <w:szCs w:val="24"/>
        </w:rPr>
        <w:t xml:space="preserve">(НПА) </w:t>
      </w:r>
      <w:r w:rsidR="007B7898">
        <w:rPr>
          <w:sz w:val="24"/>
          <w:szCs w:val="24"/>
        </w:rPr>
        <w:t>–</w:t>
      </w:r>
      <w:r w:rsidRPr="001252CD">
        <w:rPr>
          <w:sz w:val="24"/>
          <w:szCs w:val="24"/>
        </w:rPr>
        <w:t xml:space="preserve"> официальный документ установленной формы,</w:t>
      </w:r>
      <w:r w:rsidRPr="002E0134">
        <w:rPr>
          <w:sz w:val="24"/>
          <w:szCs w:val="24"/>
        </w:rPr>
        <w:t xml:space="preserve"> принятый в пределах компетенции уполномоченного государственного органа (должностного лица)</w:t>
      </w:r>
      <w:r w:rsidR="002A481B">
        <w:rPr>
          <w:sz w:val="24"/>
          <w:szCs w:val="24"/>
        </w:rPr>
        <w:t xml:space="preserve"> или</w:t>
      </w:r>
      <w:r w:rsidRPr="002E0134">
        <w:rPr>
          <w:sz w:val="24"/>
          <w:szCs w:val="24"/>
        </w:rPr>
        <w:t xml:space="preserve"> иных </w:t>
      </w:r>
      <w:r w:rsidR="002A481B">
        <w:rPr>
          <w:sz w:val="24"/>
          <w:szCs w:val="24"/>
        </w:rPr>
        <w:t>уполномоченных субъектов правотворчества</w:t>
      </w:r>
      <w:r w:rsidRPr="002E0134">
        <w:rPr>
          <w:sz w:val="24"/>
          <w:szCs w:val="24"/>
        </w:rPr>
        <w:t xml:space="preserve"> (</w:t>
      </w:r>
      <w:r w:rsidR="002A481B">
        <w:rPr>
          <w:sz w:val="24"/>
          <w:szCs w:val="24"/>
        </w:rPr>
        <w:t xml:space="preserve">населения, </w:t>
      </w:r>
      <w:r w:rsidRPr="002E0134">
        <w:rPr>
          <w:sz w:val="24"/>
          <w:szCs w:val="24"/>
        </w:rPr>
        <w:t>муниципальных органов, юридических лиц и т. д.) с соблюдением установленной законодательством процедуры, содержащий общеобязательные правила поведения</w:t>
      </w:r>
      <w:r w:rsidR="00B7321D">
        <w:rPr>
          <w:sz w:val="24"/>
          <w:szCs w:val="24"/>
        </w:rPr>
        <w:t xml:space="preserve"> (</w:t>
      </w:r>
      <w:r w:rsidR="002A481B">
        <w:rPr>
          <w:sz w:val="24"/>
          <w:szCs w:val="24"/>
        </w:rPr>
        <w:t xml:space="preserve">правовые </w:t>
      </w:r>
      <w:r w:rsidR="00B7321D">
        <w:rPr>
          <w:sz w:val="24"/>
          <w:szCs w:val="24"/>
        </w:rPr>
        <w:t>нормы)</w:t>
      </w:r>
      <w:r w:rsidRPr="002E0134">
        <w:rPr>
          <w:sz w:val="24"/>
          <w:szCs w:val="24"/>
        </w:rPr>
        <w:t>, рассчитанные на неопределенный круг л</w:t>
      </w:r>
      <w:r w:rsidR="00471943">
        <w:rPr>
          <w:sz w:val="24"/>
          <w:szCs w:val="24"/>
        </w:rPr>
        <w:t>иц и неоднократное применение. Таким образом, н</w:t>
      </w:r>
      <w:r w:rsidRPr="002E0134">
        <w:rPr>
          <w:sz w:val="24"/>
          <w:szCs w:val="24"/>
        </w:rPr>
        <w:t xml:space="preserve">ормативный правовой акт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это акт правотворчества, который принимается в особом порядке строго определенными субъектами и содержит норм</w:t>
      </w:r>
      <w:r w:rsidR="00471943">
        <w:rPr>
          <w:sz w:val="24"/>
          <w:szCs w:val="24"/>
        </w:rPr>
        <w:t>ы</w:t>
      </w:r>
      <w:r w:rsidRPr="002E0134">
        <w:rPr>
          <w:sz w:val="24"/>
          <w:szCs w:val="24"/>
        </w:rPr>
        <w:t xml:space="preserve"> права.</w:t>
      </w:r>
    </w:p>
    <w:p w:rsidR="00CF677C" w:rsidRPr="002E0134" w:rsidRDefault="00862D50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Нормативные правовые акты (в отличие от других источников права) принимаются уполномоченными государственными органами (реже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иными лицами) в пределах их компе</w:t>
      </w:r>
      <w:r w:rsidR="002A481B">
        <w:rPr>
          <w:sz w:val="24"/>
          <w:szCs w:val="24"/>
        </w:rPr>
        <w:t>тенции, имеют определенный вид,</w:t>
      </w:r>
      <w:r w:rsidRPr="002E0134">
        <w:rPr>
          <w:sz w:val="24"/>
          <w:szCs w:val="24"/>
        </w:rPr>
        <w:t xml:space="preserve"> облекаютс</w:t>
      </w:r>
      <w:r w:rsidR="002A481B">
        <w:rPr>
          <w:sz w:val="24"/>
          <w:szCs w:val="24"/>
        </w:rPr>
        <w:t xml:space="preserve">я в документальную форму и </w:t>
      </w:r>
      <w:r w:rsidRPr="002E0134">
        <w:rPr>
          <w:sz w:val="24"/>
          <w:szCs w:val="24"/>
        </w:rPr>
        <w:t xml:space="preserve">составляются по правилам юридической техники. </w:t>
      </w:r>
    </w:p>
    <w:p w:rsidR="00D75937" w:rsidRPr="002E0134" w:rsidRDefault="00D75937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  <w:u w:val="single"/>
        </w:rPr>
        <w:t>Нормативные</w:t>
      </w:r>
      <w:r w:rsidRPr="002E0134">
        <w:rPr>
          <w:sz w:val="24"/>
          <w:szCs w:val="24"/>
        </w:rPr>
        <w:t xml:space="preserve"> правовые акты не следует путать с </w:t>
      </w:r>
      <w:r w:rsidR="008E1D73" w:rsidRPr="002E0134">
        <w:rPr>
          <w:sz w:val="24"/>
          <w:szCs w:val="24"/>
        </w:rPr>
        <w:t xml:space="preserve">правовыми </w:t>
      </w:r>
      <w:r w:rsidRPr="002E0134">
        <w:rPr>
          <w:sz w:val="24"/>
          <w:szCs w:val="24"/>
          <w:u w:val="single"/>
        </w:rPr>
        <w:t>индивидуальными</w:t>
      </w:r>
      <w:r w:rsidRPr="002E0134">
        <w:rPr>
          <w:sz w:val="24"/>
          <w:szCs w:val="24"/>
        </w:rPr>
        <w:t xml:space="preserve"> актами (властное правовое предписание, обращенное к конкретному ли</w:t>
      </w:r>
      <w:r w:rsidR="008E1D73">
        <w:rPr>
          <w:sz w:val="24"/>
          <w:szCs w:val="24"/>
        </w:rPr>
        <w:t xml:space="preserve">цу или определенному кругу лиц) или </w:t>
      </w:r>
      <w:r w:rsidR="008E1D73" w:rsidRPr="008E1D73">
        <w:rPr>
          <w:sz w:val="24"/>
          <w:szCs w:val="24"/>
          <w:u w:val="single"/>
        </w:rPr>
        <w:t>интерпретационными</w:t>
      </w:r>
      <w:r w:rsidR="008E1D73">
        <w:rPr>
          <w:sz w:val="24"/>
          <w:szCs w:val="24"/>
        </w:rPr>
        <w:t xml:space="preserve"> (актами разъяснения правовых норм типа постановлений Пленума Верховного Суда РФ).</w:t>
      </w:r>
    </w:p>
    <w:p w:rsidR="006822AA" w:rsidRPr="002E0134" w:rsidRDefault="006822AA" w:rsidP="00C86519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Нормативному правовому акту как источнику  права  свойственны следующие  отличительные  черты.</w:t>
      </w:r>
    </w:p>
    <w:p w:rsidR="002A481B" w:rsidRPr="002E0134" w:rsidRDefault="002A481B" w:rsidP="002A481B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- п</w:t>
      </w:r>
      <w:r w:rsidRPr="002E0134">
        <w:rPr>
          <w:i/>
          <w:sz w:val="24"/>
          <w:szCs w:val="24"/>
        </w:rPr>
        <w:t xml:space="preserve">ринимается компетентным </w:t>
      </w:r>
      <w:r w:rsidR="00D66F0F">
        <w:rPr>
          <w:i/>
          <w:sz w:val="24"/>
          <w:szCs w:val="24"/>
        </w:rPr>
        <w:t>субъектом правотворчества</w:t>
      </w:r>
      <w:r w:rsidRPr="002E0134">
        <w:rPr>
          <w:i/>
          <w:sz w:val="24"/>
          <w:szCs w:val="24"/>
        </w:rPr>
        <w:t xml:space="preserve"> в рамках его правотворческой компетенции. </w:t>
      </w:r>
      <w:r w:rsidRPr="002E0134">
        <w:rPr>
          <w:sz w:val="24"/>
          <w:szCs w:val="24"/>
        </w:rPr>
        <w:t xml:space="preserve">Далеко не всякий государственный орган вправе принимать нормативные правовые акты. А те из них, которые наделены соответствующей компетенцией, обязаны строго соблюдать ее рамки. На практике определенной правотворческой компетенцией могут быть наделены и </w:t>
      </w:r>
      <w:r w:rsidR="00D66F0F">
        <w:rPr>
          <w:sz w:val="24"/>
          <w:szCs w:val="24"/>
        </w:rPr>
        <w:t xml:space="preserve">население определенной территории, и </w:t>
      </w:r>
      <w:r w:rsidRPr="002E0134">
        <w:rPr>
          <w:sz w:val="24"/>
          <w:szCs w:val="24"/>
        </w:rPr>
        <w:t>негосударственные органы (</w:t>
      </w:r>
      <w:r w:rsidR="00D66F0F" w:rsidRPr="002E0134">
        <w:rPr>
          <w:sz w:val="24"/>
          <w:szCs w:val="24"/>
        </w:rPr>
        <w:t xml:space="preserve">муниципальные органы </w:t>
      </w:r>
      <w:r w:rsidR="00D66F0F">
        <w:rPr>
          <w:sz w:val="24"/>
          <w:szCs w:val="24"/>
        </w:rPr>
        <w:t xml:space="preserve">власти, </w:t>
      </w:r>
      <w:r w:rsidRPr="002E0134">
        <w:rPr>
          <w:sz w:val="24"/>
          <w:szCs w:val="24"/>
        </w:rPr>
        <w:t xml:space="preserve">общественные организации, </w:t>
      </w:r>
      <w:r w:rsidR="00D66F0F">
        <w:rPr>
          <w:sz w:val="24"/>
          <w:szCs w:val="24"/>
        </w:rPr>
        <w:t>учреждения</w:t>
      </w:r>
      <w:r w:rsidRPr="002E0134">
        <w:rPr>
          <w:sz w:val="24"/>
          <w:szCs w:val="24"/>
        </w:rPr>
        <w:t>), но лишь в случаях и о</w:t>
      </w:r>
      <w:r>
        <w:rPr>
          <w:sz w:val="24"/>
          <w:szCs w:val="24"/>
        </w:rPr>
        <w:t>бъеме, допускаемых государством;</w:t>
      </w:r>
    </w:p>
    <w:p w:rsidR="006A0818" w:rsidRPr="003E3AB8" w:rsidRDefault="003C5D4E" w:rsidP="006A0818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- с</w:t>
      </w:r>
      <w:r w:rsidR="006822AA" w:rsidRPr="002E0134">
        <w:rPr>
          <w:i/>
          <w:sz w:val="24"/>
          <w:szCs w:val="24"/>
        </w:rPr>
        <w:t>уществует в форме письменного акта-документа</w:t>
      </w:r>
      <w:r w:rsidR="006822AA" w:rsidRPr="002E0134">
        <w:rPr>
          <w:sz w:val="24"/>
          <w:szCs w:val="24"/>
        </w:rPr>
        <w:t>, содержащего ряд официальных реквизитов (наименование органа, заголовок, указывающий на его содержание, подразделение на главы, параграфы, статьи, место и время принятия, подпись и  печать  должностного лица и др.). Все эти признаки позволяют идентифицировать нормативный правовой акт как источник права, подчеркивают его значение как официального акта власт</w:t>
      </w:r>
      <w:r w:rsidR="006A0818">
        <w:rPr>
          <w:sz w:val="24"/>
          <w:szCs w:val="24"/>
        </w:rPr>
        <w:t>и, обязательного для исполнения. Признак формальной определенности</w:t>
      </w:r>
      <w:r w:rsidR="006A0818" w:rsidRPr="003E3AB8">
        <w:rPr>
          <w:sz w:val="24"/>
          <w:szCs w:val="24"/>
        </w:rPr>
        <w:t xml:space="preserve"> </w:t>
      </w:r>
      <w:r w:rsidR="006A0818" w:rsidRPr="002E0134">
        <w:rPr>
          <w:sz w:val="24"/>
          <w:szCs w:val="24"/>
        </w:rPr>
        <w:t>нормативных правовых актов</w:t>
      </w:r>
      <w:r w:rsidR="006A0818">
        <w:rPr>
          <w:sz w:val="24"/>
          <w:szCs w:val="24"/>
        </w:rPr>
        <w:t xml:space="preserve"> противоречив</w:t>
      </w:r>
      <w:r w:rsidR="006A0818" w:rsidRPr="003E3AB8">
        <w:rPr>
          <w:sz w:val="24"/>
          <w:szCs w:val="24"/>
        </w:rPr>
        <w:t xml:space="preserve">: с одной стороны, она </w:t>
      </w:r>
      <w:r w:rsidR="006A0818" w:rsidRPr="003E3AB8">
        <w:rPr>
          <w:sz w:val="24"/>
          <w:szCs w:val="24"/>
        </w:rPr>
        <w:lastRenderedPageBreak/>
        <w:t xml:space="preserve">«засушивает» нормы права, делает их подчас негибкими, недостаточно «социально чуткими»; с другой стороны, именно формальная определенность </w:t>
      </w:r>
      <w:r w:rsidR="006A0818">
        <w:rPr>
          <w:sz w:val="24"/>
          <w:szCs w:val="24"/>
        </w:rPr>
        <w:t>актов</w:t>
      </w:r>
      <w:r w:rsidR="006A0818" w:rsidRPr="003E3AB8">
        <w:rPr>
          <w:sz w:val="24"/>
          <w:szCs w:val="24"/>
        </w:rPr>
        <w:t xml:space="preserve"> позволяет государству уйти от «двойных стандартов», применять нормы права как единую меру к различным людям и организациям, ссылаться на них в судебной и правоприменительной практике и т. д.;</w:t>
      </w:r>
    </w:p>
    <w:p w:rsidR="006822AA" w:rsidRPr="002E0134" w:rsidRDefault="003C5D4E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- и</w:t>
      </w:r>
      <w:r w:rsidR="006822AA" w:rsidRPr="002E0134">
        <w:rPr>
          <w:i/>
          <w:sz w:val="24"/>
          <w:szCs w:val="24"/>
        </w:rPr>
        <w:t>здается в о</w:t>
      </w:r>
      <w:r w:rsidR="008E1D73">
        <w:rPr>
          <w:i/>
          <w:sz w:val="24"/>
          <w:szCs w:val="24"/>
        </w:rPr>
        <w:t>собом порядке, именуемом правотв</w:t>
      </w:r>
      <w:r w:rsidR="006822AA" w:rsidRPr="002E0134">
        <w:rPr>
          <w:i/>
          <w:sz w:val="24"/>
          <w:szCs w:val="24"/>
        </w:rPr>
        <w:t>орческой процедурой</w:t>
      </w:r>
      <w:r w:rsidR="002A481B">
        <w:rPr>
          <w:sz w:val="24"/>
          <w:szCs w:val="24"/>
        </w:rPr>
        <w:t>. По мнению юристов, прав</w:t>
      </w:r>
      <w:r w:rsidR="006822AA" w:rsidRPr="002E0134">
        <w:rPr>
          <w:sz w:val="24"/>
          <w:szCs w:val="24"/>
        </w:rPr>
        <w:t xml:space="preserve">отворческая процедура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="006822AA" w:rsidRPr="002E0134">
        <w:rPr>
          <w:sz w:val="24"/>
          <w:szCs w:val="24"/>
        </w:rPr>
        <w:t xml:space="preserve">порядок законов и других нормативных правовых актов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="006822AA" w:rsidRPr="002E0134">
        <w:rPr>
          <w:sz w:val="24"/>
          <w:szCs w:val="24"/>
        </w:rPr>
        <w:t xml:space="preserve">вторая по значимости и развитости правовая процедура после судебного процесса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>
        <w:rPr>
          <w:sz w:val="24"/>
          <w:szCs w:val="24"/>
        </w:rPr>
        <w:t>порядка принятия решений судами;</w:t>
      </w:r>
    </w:p>
    <w:p w:rsidR="006822AA" w:rsidRDefault="003C5D4E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- у</w:t>
      </w:r>
      <w:r w:rsidR="006822AA" w:rsidRPr="002E0134">
        <w:rPr>
          <w:i/>
          <w:sz w:val="24"/>
          <w:szCs w:val="24"/>
        </w:rPr>
        <w:t xml:space="preserve">станавливает, изменяет или отменяет правовые нормы. </w:t>
      </w:r>
      <w:r w:rsidR="006822AA" w:rsidRPr="002E0134">
        <w:rPr>
          <w:sz w:val="24"/>
          <w:szCs w:val="24"/>
        </w:rPr>
        <w:t xml:space="preserve">В качестве источника права нормативные правовые акты устанавливают правовые нормы. Однако правовые нормы, регулируя общественные отношения, живут собственной жизнью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="006822AA" w:rsidRPr="002E0134">
        <w:rPr>
          <w:sz w:val="24"/>
          <w:szCs w:val="24"/>
        </w:rPr>
        <w:t>меняются вместе с обществом, устаревают, прекращают свое действие. Изменение и отмена норм права осуществляется также путем принятия нормативных правовых актов.</w:t>
      </w:r>
      <w:r w:rsidR="00331461">
        <w:rPr>
          <w:sz w:val="24"/>
          <w:szCs w:val="24"/>
        </w:rPr>
        <w:t xml:space="preserve"> Нормативность правового акта означает, кроме всего, то, что в течение периода своей «жизнедеятельности» он рассчитан</w:t>
      </w:r>
      <w:r w:rsidR="00331461" w:rsidRPr="002E0134">
        <w:rPr>
          <w:sz w:val="24"/>
          <w:szCs w:val="24"/>
        </w:rPr>
        <w:t xml:space="preserve"> на </w:t>
      </w:r>
      <w:r w:rsidR="00331461">
        <w:rPr>
          <w:sz w:val="24"/>
          <w:szCs w:val="24"/>
        </w:rPr>
        <w:t>неоднократное (неопределенное количество раз) применение;</w:t>
      </w:r>
    </w:p>
    <w:p w:rsidR="00331461" w:rsidRPr="003E3AB8" w:rsidRDefault="00331461" w:rsidP="00331461">
      <w:pPr>
        <w:pStyle w:val="af0"/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является </w:t>
      </w:r>
      <w:r w:rsidRPr="003E3AB8">
        <w:rPr>
          <w:i/>
          <w:sz w:val="24"/>
          <w:szCs w:val="24"/>
        </w:rPr>
        <w:t>общеобязательн</w:t>
      </w:r>
      <w:r>
        <w:rPr>
          <w:i/>
          <w:sz w:val="24"/>
          <w:szCs w:val="24"/>
        </w:rPr>
        <w:t>ым</w:t>
      </w:r>
      <w:r>
        <w:rPr>
          <w:sz w:val="24"/>
          <w:szCs w:val="24"/>
        </w:rPr>
        <w:t xml:space="preserve">. </w:t>
      </w:r>
      <w:r w:rsidRPr="003E3AB8">
        <w:rPr>
          <w:sz w:val="24"/>
          <w:szCs w:val="24"/>
        </w:rPr>
        <w:t xml:space="preserve">Это свойство называется </w:t>
      </w:r>
      <w:r>
        <w:rPr>
          <w:sz w:val="24"/>
          <w:szCs w:val="24"/>
        </w:rPr>
        <w:t xml:space="preserve">также </w:t>
      </w:r>
      <w:r w:rsidRPr="003E3AB8">
        <w:rPr>
          <w:sz w:val="24"/>
          <w:szCs w:val="24"/>
        </w:rPr>
        <w:t>всеобщностью и означает неукоснительность исполнения правовых предписаний всеми субъектами права и обязательную реакцию со стороны общества, государства, социальной группы на поведение человека, отклоняющееся от требований право</w:t>
      </w:r>
      <w:r>
        <w:rPr>
          <w:sz w:val="24"/>
          <w:szCs w:val="24"/>
        </w:rPr>
        <w:t>вой нормы.</w:t>
      </w:r>
      <w:r w:rsidRPr="00E43ECD">
        <w:rPr>
          <w:sz w:val="24"/>
          <w:szCs w:val="24"/>
        </w:rPr>
        <w:t xml:space="preserve"> </w:t>
      </w:r>
      <w:r w:rsidRPr="003E3AB8">
        <w:rPr>
          <w:sz w:val="24"/>
          <w:szCs w:val="24"/>
        </w:rPr>
        <w:t>В качестве существенного признака указывается обязывающий характер</w:t>
      </w:r>
      <w:r w:rsidR="006A0818" w:rsidRPr="006A0818">
        <w:rPr>
          <w:sz w:val="24"/>
          <w:szCs w:val="24"/>
        </w:rPr>
        <w:t xml:space="preserve"> </w:t>
      </w:r>
      <w:r w:rsidR="006A0818" w:rsidRPr="002E0134">
        <w:rPr>
          <w:sz w:val="24"/>
          <w:szCs w:val="24"/>
        </w:rPr>
        <w:t>нормативных правовых актов</w:t>
      </w:r>
      <w:r w:rsidRPr="003E3AB8">
        <w:rPr>
          <w:sz w:val="24"/>
          <w:szCs w:val="24"/>
        </w:rPr>
        <w:t xml:space="preserve">. Данный признак связан со специфическим свойством нормативности </w:t>
      </w:r>
      <w:r w:rsidR="006A0818">
        <w:rPr>
          <w:sz w:val="24"/>
          <w:szCs w:val="24"/>
        </w:rPr>
        <w:t>правового акта</w:t>
      </w:r>
      <w:r w:rsidRPr="003E3AB8">
        <w:rPr>
          <w:sz w:val="24"/>
          <w:szCs w:val="24"/>
        </w:rPr>
        <w:t>, которы</w:t>
      </w:r>
      <w:r w:rsidR="006A0818">
        <w:rPr>
          <w:sz w:val="24"/>
          <w:szCs w:val="24"/>
        </w:rPr>
        <w:t>й</w:t>
      </w:r>
      <w:r w:rsidRPr="003E3AB8">
        <w:rPr>
          <w:sz w:val="24"/>
          <w:szCs w:val="24"/>
        </w:rPr>
        <w:t>, независимо от того, в как</w:t>
      </w:r>
      <w:r w:rsidR="006A0818">
        <w:rPr>
          <w:sz w:val="24"/>
          <w:szCs w:val="24"/>
        </w:rPr>
        <w:t>ой формулировке он</w:t>
      </w:r>
      <w:r w:rsidRPr="003E3AB8">
        <w:rPr>
          <w:sz w:val="24"/>
          <w:szCs w:val="24"/>
        </w:rPr>
        <w:t xml:space="preserve"> выражен</w:t>
      </w:r>
      <w:r w:rsidR="006A0818">
        <w:rPr>
          <w:sz w:val="24"/>
          <w:szCs w:val="24"/>
        </w:rPr>
        <w:t>, регулируе</w:t>
      </w:r>
      <w:r w:rsidRPr="003E3AB8">
        <w:rPr>
          <w:sz w:val="24"/>
          <w:szCs w:val="24"/>
        </w:rPr>
        <w:t>т общественные отношения посредством одновременного предоставления их участникам определенных субъективных прав и возложения на них соответст</w:t>
      </w:r>
      <w:r>
        <w:rPr>
          <w:sz w:val="24"/>
          <w:szCs w:val="24"/>
        </w:rPr>
        <w:t>вующих юридических обязанностей</w:t>
      </w:r>
      <w:r w:rsidRPr="003E3AB8">
        <w:rPr>
          <w:sz w:val="24"/>
          <w:szCs w:val="24"/>
        </w:rPr>
        <w:t>;</w:t>
      </w:r>
    </w:p>
    <w:p w:rsidR="00331461" w:rsidRPr="003E3AB8" w:rsidRDefault="00331461" w:rsidP="0033146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6A0818">
        <w:rPr>
          <w:i/>
          <w:sz w:val="24"/>
          <w:szCs w:val="24"/>
        </w:rPr>
        <w:t>гарантируется</w:t>
      </w:r>
      <w:r w:rsidRPr="003E3AB8">
        <w:rPr>
          <w:i/>
          <w:sz w:val="24"/>
          <w:szCs w:val="24"/>
        </w:rPr>
        <w:t xml:space="preserve"> государственным </w:t>
      </w:r>
      <w:r w:rsidRPr="002B7DD4">
        <w:rPr>
          <w:i/>
          <w:sz w:val="24"/>
          <w:szCs w:val="24"/>
        </w:rPr>
        <w:t>принуждением</w:t>
      </w:r>
      <w:r w:rsidR="00D66F0F">
        <w:rPr>
          <w:i/>
          <w:sz w:val="24"/>
          <w:szCs w:val="24"/>
        </w:rPr>
        <w:t xml:space="preserve">, </w:t>
      </w:r>
      <w:r w:rsidR="00D66F0F">
        <w:rPr>
          <w:sz w:val="24"/>
          <w:szCs w:val="24"/>
        </w:rPr>
        <w:t>т.е. обладает юридической силой, санкционирован властью</w:t>
      </w:r>
      <w:r w:rsidR="002B7DD4">
        <w:rPr>
          <w:sz w:val="24"/>
          <w:szCs w:val="24"/>
        </w:rPr>
        <w:t>. Это в</w:t>
      </w:r>
      <w:r w:rsidRPr="002B7DD4">
        <w:rPr>
          <w:sz w:val="24"/>
          <w:szCs w:val="24"/>
        </w:rPr>
        <w:t>ажнейшее</w:t>
      </w:r>
      <w:r w:rsidRPr="003E3AB8">
        <w:rPr>
          <w:sz w:val="24"/>
          <w:szCs w:val="24"/>
        </w:rPr>
        <w:t xml:space="preserve"> качество, отличающее </w:t>
      </w:r>
      <w:r w:rsidR="00D66F0F">
        <w:rPr>
          <w:sz w:val="24"/>
          <w:szCs w:val="24"/>
        </w:rPr>
        <w:t xml:space="preserve">любой </w:t>
      </w:r>
      <w:r w:rsidR="002B7DD4">
        <w:rPr>
          <w:sz w:val="24"/>
          <w:szCs w:val="24"/>
        </w:rPr>
        <w:t>правовой акт</w:t>
      </w:r>
      <w:r w:rsidRPr="003E3AB8">
        <w:rPr>
          <w:sz w:val="24"/>
          <w:szCs w:val="24"/>
        </w:rPr>
        <w:t xml:space="preserve"> от других. Гарантированность государственным принуждением означает, что общеобязательность </w:t>
      </w:r>
      <w:r w:rsidR="002B7DD4">
        <w:rPr>
          <w:sz w:val="24"/>
          <w:szCs w:val="24"/>
        </w:rPr>
        <w:t>акта</w:t>
      </w:r>
      <w:r w:rsidRPr="003E3AB8">
        <w:rPr>
          <w:sz w:val="24"/>
          <w:szCs w:val="24"/>
        </w:rPr>
        <w:t xml:space="preserve"> подкреплена возможностью </w:t>
      </w:r>
      <w:r w:rsidR="002B7DD4">
        <w:rPr>
          <w:sz w:val="24"/>
          <w:szCs w:val="24"/>
        </w:rPr>
        <w:t>его</w:t>
      </w:r>
      <w:r w:rsidRPr="003E3AB8">
        <w:rPr>
          <w:sz w:val="24"/>
          <w:szCs w:val="24"/>
        </w:rPr>
        <w:t xml:space="preserve"> принудительного исполнения, а также </w:t>
      </w:r>
      <w:r w:rsidRPr="00962E87">
        <w:rPr>
          <w:sz w:val="24"/>
          <w:szCs w:val="24"/>
        </w:rPr>
        <w:t>санкцией</w:t>
      </w:r>
      <w:r w:rsidRPr="003E3AB8">
        <w:rPr>
          <w:i/>
          <w:sz w:val="24"/>
          <w:szCs w:val="24"/>
        </w:rPr>
        <w:t xml:space="preserve"> </w:t>
      </w:r>
      <w:r w:rsidR="002B7DD4">
        <w:rPr>
          <w:sz w:val="24"/>
          <w:szCs w:val="24"/>
        </w:rPr>
        <w:t xml:space="preserve">– </w:t>
      </w:r>
      <w:r w:rsidRPr="003E3AB8">
        <w:rPr>
          <w:sz w:val="24"/>
          <w:szCs w:val="24"/>
        </w:rPr>
        <w:t xml:space="preserve">наказанием за нарушение данной </w:t>
      </w:r>
      <w:r w:rsidR="002B7DD4">
        <w:rPr>
          <w:sz w:val="24"/>
          <w:szCs w:val="24"/>
        </w:rPr>
        <w:t>акта</w:t>
      </w:r>
      <w:r w:rsidRPr="003E3AB8">
        <w:rPr>
          <w:sz w:val="24"/>
          <w:szCs w:val="24"/>
        </w:rPr>
        <w:t xml:space="preserve">. Поэтому </w:t>
      </w:r>
      <w:r w:rsidR="002B7DD4">
        <w:rPr>
          <w:sz w:val="24"/>
          <w:szCs w:val="24"/>
        </w:rPr>
        <w:t>нормативный правовой акт</w:t>
      </w:r>
      <w:r w:rsidRPr="003E3AB8">
        <w:rPr>
          <w:sz w:val="24"/>
          <w:szCs w:val="24"/>
        </w:rPr>
        <w:t xml:space="preserve"> субъект права может любить или не</w:t>
      </w:r>
      <w:r w:rsidR="002B7DD4">
        <w:rPr>
          <w:sz w:val="24"/>
          <w:szCs w:val="24"/>
        </w:rPr>
        <w:t xml:space="preserve"> любить, уважать или не уважать – в любом случае он</w:t>
      </w:r>
      <w:r w:rsidRPr="003E3AB8">
        <w:rPr>
          <w:sz w:val="24"/>
          <w:szCs w:val="24"/>
        </w:rPr>
        <w:t xml:space="preserve"> должна </w:t>
      </w:r>
      <w:r w:rsidR="002B7DD4">
        <w:rPr>
          <w:sz w:val="24"/>
          <w:szCs w:val="24"/>
        </w:rPr>
        <w:t>соблюдаться</w:t>
      </w:r>
      <w:r w:rsidRPr="003E3AB8">
        <w:rPr>
          <w:sz w:val="24"/>
          <w:szCs w:val="24"/>
        </w:rPr>
        <w:t xml:space="preserve">. Гарантированность государственным принуждением обеспечивает высокую социальную эффективность </w:t>
      </w:r>
      <w:r w:rsidR="002B7DD4" w:rsidRPr="002E0134">
        <w:rPr>
          <w:sz w:val="24"/>
          <w:szCs w:val="24"/>
        </w:rPr>
        <w:t>нормативных правовых актов</w:t>
      </w:r>
      <w:r w:rsidRPr="003E3AB8">
        <w:rPr>
          <w:sz w:val="24"/>
          <w:szCs w:val="24"/>
        </w:rPr>
        <w:t>, их реальный авторитет.</w:t>
      </w:r>
    </w:p>
    <w:p w:rsidR="0049713A" w:rsidRPr="002E0134" w:rsidRDefault="006B7DE8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юридической силе </w:t>
      </w:r>
      <w:r w:rsidRPr="002E0134">
        <w:rPr>
          <w:sz w:val="24"/>
          <w:szCs w:val="24"/>
        </w:rPr>
        <w:t>все нормативные правовые акты</w:t>
      </w:r>
      <w:r>
        <w:rPr>
          <w:sz w:val="24"/>
          <w:szCs w:val="24"/>
        </w:rPr>
        <w:t xml:space="preserve"> разделяются на две большие группы: </w:t>
      </w:r>
      <w:r w:rsidRPr="002E0134">
        <w:rPr>
          <w:sz w:val="24"/>
          <w:szCs w:val="24"/>
        </w:rPr>
        <w:t>законы и подзаконные акты</w:t>
      </w:r>
      <w:r>
        <w:rPr>
          <w:sz w:val="24"/>
          <w:szCs w:val="24"/>
        </w:rPr>
        <w:t xml:space="preserve">. По времени действия их можно разделить на постоянные и временные. По субъекту принятия различают акты, принятые народом, органами государственной власти и акты делегированного правотворчества. </w:t>
      </w:r>
      <w:r w:rsidR="00762E5F">
        <w:rPr>
          <w:sz w:val="24"/>
          <w:szCs w:val="24"/>
        </w:rPr>
        <w:t xml:space="preserve">По адресату они бывают: общего и ограниченного действия. </w:t>
      </w:r>
      <w:r w:rsidR="0049713A" w:rsidRPr="002E0134">
        <w:rPr>
          <w:sz w:val="24"/>
          <w:szCs w:val="24"/>
        </w:rPr>
        <w:t xml:space="preserve">По </w:t>
      </w:r>
      <w:r w:rsidR="00B720C0">
        <w:rPr>
          <w:sz w:val="24"/>
          <w:szCs w:val="24"/>
        </w:rPr>
        <w:t>уровню</w:t>
      </w:r>
      <w:r w:rsidR="0049713A" w:rsidRPr="002E0134">
        <w:rPr>
          <w:sz w:val="24"/>
          <w:szCs w:val="24"/>
        </w:rPr>
        <w:t xml:space="preserve"> компетенции </w:t>
      </w:r>
      <w:r w:rsidR="00762E5F">
        <w:rPr>
          <w:sz w:val="24"/>
          <w:szCs w:val="24"/>
        </w:rPr>
        <w:t xml:space="preserve">(территории </w:t>
      </w:r>
      <w:r w:rsidR="00541808">
        <w:rPr>
          <w:sz w:val="24"/>
          <w:szCs w:val="24"/>
        </w:rPr>
        <w:t xml:space="preserve">действия) </w:t>
      </w:r>
      <w:r w:rsidR="0049713A" w:rsidRPr="002E0134">
        <w:rPr>
          <w:sz w:val="24"/>
          <w:szCs w:val="24"/>
        </w:rPr>
        <w:t>все нормативные правовые акты могут быть разделены на четыре большие группы: федеральные, субъектов РФ, муниципальные (местные) и локальные.</w:t>
      </w:r>
    </w:p>
    <w:p w:rsidR="0070034B" w:rsidRPr="002E0134" w:rsidRDefault="0070034B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</w:p>
    <w:p w:rsidR="00CF2707" w:rsidRDefault="00CF2707" w:rsidP="002E0134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49713A" w:rsidRPr="002E0134">
        <w:rPr>
          <w:sz w:val="24"/>
          <w:szCs w:val="24"/>
        </w:rPr>
        <w:t>Федеральные нормативные правовые акты</w:t>
      </w:r>
    </w:p>
    <w:p w:rsidR="0049713A" w:rsidRPr="002E0134" w:rsidRDefault="0049713A" w:rsidP="002E0134">
      <w:pPr>
        <w:pStyle w:val="Heading4"/>
        <w:tabs>
          <w:tab w:val="left" w:pos="993"/>
        </w:tabs>
        <w:ind w:left="0" w:right="0" w:firstLine="709"/>
        <w:jc w:val="both"/>
        <w:rPr>
          <w:b w:val="0"/>
          <w:sz w:val="24"/>
          <w:szCs w:val="24"/>
        </w:rPr>
      </w:pPr>
      <w:r w:rsidRPr="002E0134">
        <w:rPr>
          <w:b w:val="0"/>
          <w:sz w:val="24"/>
          <w:szCs w:val="24"/>
        </w:rPr>
        <w:t>Федеральные нормативные правовые акты принимаются федеральными органами государственной власти (</w:t>
      </w:r>
      <w:r w:rsidR="0018219F">
        <w:rPr>
          <w:b w:val="0"/>
          <w:sz w:val="24"/>
          <w:szCs w:val="24"/>
        </w:rPr>
        <w:t xml:space="preserve">Федеральным Собранием, его палатами, </w:t>
      </w:r>
      <w:r w:rsidRPr="002E0134">
        <w:rPr>
          <w:b w:val="0"/>
          <w:sz w:val="24"/>
          <w:szCs w:val="24"/>
        </w:rPr>
        <w:t xml:space="preserve">Президентом РФ, Правительством РФ, федеральными министерствами и </w:t>
      </w:r>
      <w:r w:rsidR="0018219F">
        <w:rPr>
          <w:b w:val="0"/>
          <w:sz w:val="24"/>
          <w:szCs w:val="24"/>
        </w:rPr>
        <w:t>«</w:t>
      </w:r>
      <w:r w:rsidRPr="002E0134">
        <w:rPr>
          <w:b w:val="0"/>
          <w:sz w:val="24"/>
          <w:szCs w:val="24"/>
        </w:rPr>
        <w:t>ведомствами</w:t>
      </w:r>
      <w:r w:rsidR="0018219F">
        <w:rPr>
          <w:b w:val="0"/>
          <w:sz w:val="24"/>
          <w:szCs w:val="24"/>
        </w:rPr>
        <w:t xml:space="preserve">» </w:t>
      </w:r>
      <w:r w:rsidR="00145491">
        <w:rPr>
          <w:sz w:val="24"/>
          <w:szCs w:val="24"/>
        </w:rPr>
        <w:t>–</w:t>
      </w:r>
      <w:r w:rsidR="00145491" w:rsidRPr="001252CD">
        <w:rPr>
          <w:sz w:val="24"/>
          <w:szCs w:val="24"/>
        </w:rPr>
        <w:t xml:space="preserve"> </w:t>
      </w:r>
      <w:r w:rsidR="004E2B4A" w:rsidRPr="002E0134">
        <w:rPr>
          <w:b w:val="0"/>
          <w:sz w:val="24"/>
          <w:szCs w:val="24"/>
        </w:rPr>
        <w:t xml:space="preserve">федеральными </w:t>
      </w:r>
      <w:r w:rsidR="0018219F">
        <w:rPr>
          <w:b w:val="0"/>
          <w:sz w:val="24"/>
          <w:szCs w:val="24"/>
        </w:rPr>
        <w:t>агентствами и службами</w:t>
      </w:r>
      <w:r w:rsidRPr="002E0134">
        <w:rPr>
          <w:b w:val="0"/>
          <w:sz w:val="24"/>
          <w:szCs w:val="24"/>
        </w:rPr>
        <w:t>) в рамках их компетенции, определенной в ст. 70 и 71 Конституции РФ, и распространяются, как правило, на территорию всей страны.</w:t>
      </w:r>
    </w:p>
    <w:p w:rsidR="00EB701F" w:rsidRPr="002E0134" w:rsidRDefault="0049713A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i/>
          <w:sz w:val="24"/>
          <w:szCs w:val="24"/>
        </w:rPr>
        <w:lastRenderedPageBreak/>
        <w:t xml:space="preserve">По юридической силе </w:t>
      </w:r>
      <w:r w:rsidRPr="002E0134">
        <w:rPr>
          <w:sz w:val="24"/>
          <w:szCs w:val="24"/>
        </w:rPr>
        <w:t>федеральные нормативные правовые акты</w:t>
      </w:r>
      <w:r w:rsidR="004E2B4A">
        <w:rPr>
          <w:sz w:val="24"/>
          <w:szCs w:val="24"/>
        </w:rPr>
        <w:t>, как и акты субъектов РФ,</w:t>
      </w:r>
      <w:r w:rsidRPr="002E0134">
        <w:rPr>
          <w:sz w:val="24"/>
          <w:szCs w:val="24"/>
        </w:rPr>
        <w:t xml:space="preserve"> подразделяются на два основных </w:t>
      </w:r>
      <w:r w:rsidR="004664FC">
        <w:rPr>
          <w:sz w:val="24"/>
          <w:szCs w:val="24"/>
        </w:rPr>
        <w:t>типа</w:t>
      </w:r>
      <w:r w:rsidRPr="002E0134">
        <w:rPr>
          <w:sz w:val="24"/>
          <w:szCs w:val="24"/>
        </w:rPr>
        <w:t xml:space="preserve">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законы и подзаконные нормативные правовые акты.</w:t>
      </w:r>
    </w:p>
    <w:p w:rsidR="00775449" w:rsidRPr="002E0134" w:rsidRDefault="00775449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Высшей юридической силой среди нормативных актов обладает Конституция Российской Федерации, которая является основой действующего законодательства.</w:t>
      </w:r>
    </w:p>
    <w:p w:rsidR="00446F86" w:rsidRPr="002E0134" w:rsidRDefault="00446F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Под </w:t>
      </w:r>
      <w:r w:rsidRPr="002E0134">
        <w:rPr>
          <w:b/>
          <w:i/>
          <w:sz w:val="24"/>
          <w:szCs w:val="24"/>
        </w:rPr>
        <w:t xml:space="preserve">конституцией </w:t>
      </w:r>
      <w:r w:rsidRPr="002E0134">
        <w:rPr>
          <w:sz w:val="24"/>
          <w:szCs w:val="24"/>
        </w:rPr>
        <w:t xml:space="preserve">принято понимать основной закон государства, обладающий высшей юридической силой и </w:t>
      </w:r>
      <w:r w:rsidR="00A8600C" w:rsidRPr="002E0134">
        <w:rPr>
          <w:sz w:val="24"/>
          <w:szCs w:val="24"/>
        </w:rPr>
        <w:t xml:space="preserve">определяющий основу организации государства, а также </w:t>
      </w:r>
      <w:r w:rsidRPr="002E0134">
        <w:rPr>
          <w:sz w:val="24"/>
          <w:szCs w:val="24"/>
        </w:rPr>
        <w:t xml:space="preserve">регулирующий важнейшие общественные отношения между личностью, с одной стороны, государством и обществом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с другой.</w:t>
      </w:r>
    </w:p>
    <w:p w:rsidR="00446F86" w:rsidRPr="002E0134" w:rsidRDefault="00446F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Конституцию как правовой акт, занимающий особое, самостоятельное место в правовой системе современного демократического государства, от всех других правовых актов отличают следующие моменты: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805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особый субъект, который устанавливает конституцию и от имени которого она принимается. Конституция в современном значении этого понятия является актом, который принимается народом или от имени народа;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33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учредительный, первичный характер конституционных установлений, она закрепляет государственный строй, основные права и свободы, определяет форму государства и систему высших органов государственной власти;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44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всеохватывающий объект конституционной регламентации. Сфера конституционного воздействия отличается всеохватывающим характером, не присущим никакому другому правовому акту;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16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верховенство конституции на всей территории государства, ее высшая юридическая сила (она имеет как юридическое верховенство над всеми другими нормативными актами, так и политическое верховенство — органы высшего управления государства не могут действовать вразрез с ее положениями);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16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ее роль как ядра правовой системы: она является базой для текущего законодательства (она определяет характер и содержание существующего в стране законодательства;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716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особый порядок принятия (принятие конституции происходит с соблюдением принципа гласности и при наличии повышенного общественного интереса. Также особый порядок принятия может заключаться в специальной организации всенародного обсуждения проекта Конституции;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особый порядок пересмотра и внесения в нее поправок (специально усложненные процедуры представления проектов, обсуждения и принятия законов о внесении в нее изменений); специальные требования к процедуре изменения и дополнения конституции вызваны необходимостью обеспечения ее стабильности;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859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 xml:space="preserve">особая охрана конституции (для контроля за соответствием конституции принимаемых решений может существовать специальный орган судебной власти </w:t>
      </w:r>
      <w:r w:rsidR="007B7898">
        <w:t>–</w:t>
      </w:r>
      <w:r w:rsidR="007B7898" w:rsidRPr="001252CD">
        <w:t xml:space="preserve"> </w:t>
      </w:r>
      <w:r w:rsidRPr="002E0134">
        <w:t>Конституционный суд. В некоторых странах его функции выполняет другой орган власти, например Верховный суд);</w:t>
      </w:r>
    </w:p>
    <w:p w:rsidR="00446F86" w:rsidRPr="002E0134" w:rsidRDefault="00446F86" w:rsidP="002E0134">
      <w:pPr>
        <w:pStyle w:val="ad"/>
        <w:widowControl w:val="0"/>
        <w:numPr>
          <w:ilvl w:val="0"/>
          <w:numId w:val="7"/>
        </w:numPr>
        <w:tabs>
          <w:tab w:val="left" w:pos="842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является нормативным актом прямого действия.</w:t>
      </w:r>
    </w:p>
    <w:p w:rsidR="00E40458" w:rsidRDefault="00446F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Конституция Российской Федерации</w:t>
      </w:r>
      <w:r w:rsidRPr="002E0134">
        <w:rPr>
          <w:b/>
          <w:i/>
          <w:sz w:val="24"/>
          <w:szCs w:val="24"/>
        </w:rPr>
        <w:t xml:space="preserve">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высший нормативный правовой акт Российской Федерации. Принята народом Российской Федерации 12 декабря 1993 года.</w:t>
      </w:r>
      <w:r w:rsidR="00E40458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 xml:space="preserve">Новая конституция вступила в действие со дня ее опубликования в «Российской газете»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25 декабря 1993 г.</w:t>
      </w:r>
      <w:r w:rsidR="00440FFB" w:rsidRPr="002E0134">
        <w:rPr>
          <w:sz w:val="24"/>
          <w:szCs w:val="24"/>
        </w:rPr>
        <w:t xml:space="preserve"> </w:t>
      </w:r>
    </w:p>
    <w:p w:rsidR="00446F86" w:rsidRPr="002E0134" w:rsidRDefault="00446F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Действующая Конституция России состоит из Преамбулы и двух разделов. Первый раздел включает 9 глав и состоит из статей, закрепляющих основы политической, общественной, правовой, экономической, социальной систем в Российской Федерации, основные права и свободы личности, федеративное устройство Российской Федерации, статус органов публичной </w:t>
      </w:r>
      <w:r w:rsidR="00E40458">
        <w:rPr>
          <w:sz w:val="24"/>
          <w:szCs w:val="24"/>
        </w:rPr>
        <w:t xml:space="preserve">(в т.ч. местной) </w:t>
      </w:r>
      <w:r w:rsidRPr="002E0134">
        <w:rPr>
          <w:sz w:val="24"/>
          <w:szCs w:val="24"/>
        </w:rPr>
        <w:t>власти, а также порядок пересмотра Конституции и внесения в нее поправок.</w:t>
      </w:r>
    </w:p>
    <w:p w:rsidR="004E2913" w:rsidRPr="008D1D4B" w:rsidRDefault="004E2913" w:rsidP="008D1D4B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lastRenderedPageBreak/>
        <w:t>Вопрос о месте Конституции и международных соглашений является спорным и дискуссионным в правовой науке</w:t>
      </w:r>
      <w:r>
        <w:rPr>
          <w:sz w:val="24"/>
          <w:szCs w:val="24"/>
        </w:rPr>
        <w:t>, и</w:t>
      </w:r>
      <w:r w:rsidRPr="002E0134">
        <w:rPr>
          <w:sz w:val="24"/>
          <w:szCs w:val="24"/>
        </w:rPr>
        <w:t>, скорее</w:t>
      </w:r>
      <w:r>
        <w:rPr>
          <w:sz w:val="24"/>
          <w:szCs w:val="24"/>
        </w:rPr>
        <w:t>,</w:t>
      </w:r>
      <w:r w:rsidRPr="002E0134">
        <w:rPr>
          <w:sz w:val="24"/>
          <w:szCs w:val="24"/>
        </w:rPr>
        <w:t xml:space="preserve"> их стоит рассматривать как отдельные виды источников права.</w:t>
      </w:r>
      <w:r w:rsidR="004E2B4A">
        <w:rPr>
          <w:sz w:val="24"/>
          <w:szCs w:val="24"/>
        </w:rPr>
        <w:t xml:space="preserve"> В национальной правовой системе </w:t>
      </w:r>
      <w:r w:rsidR="004E2B4A" w:rsidRPr="002E0134">
        <w:rPr>
          <w:sz w:val="24"/>
          <w:szCs w:val="24"/>
        </w:rPr>
        <w:t>Российской Федерации</w:t>
      </w:r>
      <w:r w:rsidR="004E2B4A">
        <w:rPr>
          <w:sz w:val="24"/>
          <w:szCs w:val="24"/>
        </w:rPr>
        <w:t xml:space="preserve"> </w:t>
      </w:r>
      <w:r w:rsidR="004E2B4A" w:rsidRPr="002E0134">
        <w:rPr>
          <w:sz w:val="24"/>
          <w:szCs w:val="24"/>
        </w:rPr>
        <w:t>Конституция</w:t>
      </w:r>
      <w:r w:rsidR="004E2B4A">
        <w:rPr>
          <w:sz w:val="24"/>
          <w:szCs w:val="24"/>
        </w:rPr>
        <w:t xml:space="preserve"> РФ имеет высшую юридическую силу по отношению к международным нормативным </w:t>
      </w:r>
      <w:r w:rsidR="004E2B4A" w:rsidRPr="008D1D4B">
        <w:rPr>
          <w:sz w:val="24"/>
          <w:szCs w:val="24"/>
        </w:rPr>
        <w:t>правовым актам.</w:t>
      </w:r>
    </w:p>
    <w:p w:rsidR="00775449" w:rsidRPr="008D1D4B" w:rsidRDefault="00775449" w:rsidP="008D1D4B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8D1D4B">
        <w:rPr>
          <w:b/>
          <w:i/>
          <w:sz w:val="24"/>
          <w:szCs w:val="24"/>
        </w:rPr>
        <w:t xml:space="preserve">Закон </w:t>
      </w:r>
      <w:r w:rsidR="007B7898" w:rsidRPr="008D1D4B">
        <w:rPr>
          <w:sz w:val="24"/>
          <w:szCs w:val="24"/>
        </w:rPr>
        <w:t xml:space="preserve">– </w:t>
      </w:r>
      <w:r w:rsidRPr="008D1D4B">
        <w:rPr>
          <w:sz w:val="24"/>
          <w:szCs w:val="24"/>
        </w:rPr>
        <w:t xml:space="preserve">это </w:t>
      </w:r>
      <w:r w:rsidR="008D1D4B" w:rsidRPr="008D1D4B">
        <w:rPr>
          <w:sz w:val="24"/>
          <w:szCs w:val="24"/>
        </w:rPr>
        <w:t xml:space="preserve">нормативный правовой акт, который принимается представительным (законодательным) органом государственной власти или непосредственным волеизъявлением населения в особом порядке (законотворческая процедура), выражает государственную волю </w:t>
      </w:r>
      <w:r w:rsidR="008D1D4B" w:rsidRPr="008D1D4B">
        <w:rPr>
          <w:sz w:val="24"/>
          <w:szCs w:val="24"/>
        </w:rPr>
        <w:tab/>
        <w:t>по важным вопросам жизни и обладает высшей юридической силой по отношению к нормативным актам других государственных и негосударственных органов</w:t>
      </w:r>
      <w:r w:rsidRPr="008D1D4B">
        <w:rPr>
          <w:sz w:val="24"/>
          <w:szCs w:val="24"/>
        </w:rPr>
        <w:t>. Законы принимаются высшими представительными органами Федерации, ее субъектов и на референдуме. Этим обусловлено верховенство закона, придание ему высшей юридической силы по отношению к нормативным актам других государственных органов. Законы издаются в определенном порядке и для них характерна особая законотворческая процедура.</w:t>
      </w:r>
    </w:p>
    <w:p w:rsidR="004E2913" w:rsidRPr="008D1D4B" w:rsidRDefault="004E2913" w:rsidP="008D1D4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8D1D4B">
        <w:rPr>
          <w:sz w:val="24"/>
          <w:szCs w:val="24"/>
        </w:rPr>
        <w:t>Ни один из законов не должен противоречить Конституции РФ, а также общим принципам международного права и международным договорам, подписанным от имени РФ.</w:t>
      </w:r>
    </w:p>
    <w:p w:rsidR="00775449" w:rsidRPr="002E0134" w:rsidRDefault="00775449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Исходя из значимости содержащихся норм, </w:t>
      </w:r>
      <w:r w:rsidR="00506586" w:rsidRPr="002E0134">
        <w:rPr>
          <w:sz w:val="24"/>
          <w:szCs w:val="24"/>
        </w:rPr>
        <w:t>федеральные законы</w:t>
      </w:r>
      <w:r w:rsidRPr="002E0134">
        <w:rPr>
          <w:sz w:val="24"/>
          <w:szCs w:val="24"/>
        </w:rPr>
        <w:t xml:space="preserve"> делятся на конституционные и обыкновенные. Для конституционных законов установлена более сложная процедура прохождения и принятия в Федеральном собрании, и на принятый конституционный закон не может быть наложено вето Президента. В свою очередь, обыкновенные законы делятся на кодификационные и текущие.</w:t>
      </w:r>
    </w:p>
    <w:p w:rsidR="001915DF" w:rsidRPr="002E0134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 России принята следующая классификация законов по юридической силе:</w:t>
      </w:r>
    </w:p>
    <w:p w:rsidR="001915DF" w:rsidRPr="002E0134" w:rsidRDefault="001915DF" w:rsidP="002E0134">
      <w:pPr>
        <w:pStyle w:val="ad"/>
        <w:widowControl w:val="0"/>
        <w:numPr>
          <w:ilvl w:val="0"/>
          <w:numId w:val="6"/>
        </w:numPr>
        <w:tabs>
          <w:tab w:val="left" w:pos="728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законы РФ о принятии поправки к Конституции РФ;</w:t>
      </w:r>
    </w:p>
    <w:p w:rsidR="001915DF" w:rsidRPr="002E0134" w:rsidRDefault="001915DF" w:rsidP="002E0134">
      <w:pPr>
        <w:pStyle w:val="ad"/>
        <w:widowControl w:val="0"/>
        <w:numPr>
          <w:ilvl w:val="0"/>
          <w:numId w:val="6"/>
        </w:numPr>
        <w:tabs>
          <w:tab w:val="left" w:pos="745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>федеральные конституционные законы принимаются по вопросам, специально указанным в Конституции Российской Федерации или в самих федеральных конституционных законах;</w:t>
      </w:r>
    </w:p>
    <w:p w:rsidR="001915DF" w:rsidRPr="002E0134" w:rsidRDefault="001915DF" w:rsidP="002E0134">
      <w:pPr>
        <w:pStyle w:val="ad"/>
        <w:widowControl w:val="0"/>
        <w:numPr>
          <w:ilvl w:val="0"/>
          <w:numId w:val="6"/>
        </w:numPr>
        <w:tabs>
          <w:tab w:val="left" w:pos="745"/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 xml:space="preserve">федеральные законы (до 1991 г. </w:t>
      </w:r>
      <w:r w:rsidR="007B7898">
        <w:t>–</w:t>
      </w:r>
      <w:r w:rsidR="007B7898" w:rsidRPr="001252CD">
        <w:t xml:space="preserve"> </w:t>
      </w:r>
      <w:r w:rsidRPr="002E0134">
        <w:t>законы РСФСР, с 1991 по 1993 гг.</w:t>
      </w:r>
      <w:r w:rsidR="007B7898">
        <w:t xml:space="preserve"> –</w:t>
      </w:r>
      <w:r w:rsidR="007B7898" w:rsidRPr="001252CD">
        <w:t xml:space="preserve"> </w:t>
      </w:r>
      <w:r w:rsidRPr="002E0134">
        <w:t xml:space="preserve">законы РФ) принимаются по всем остальным вопросам. </w:t>
      </w:r>
    </w:p>
    <w:p w:rsidR="001915DF" w:rsidRPr="002E0134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Федеральный закон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федеральный законодательный акт Российской Федерации, принимаемый в соответствии с Конституцией Российской Федерации по предметам ведения Российской Федерации и по предметам совместного ведения Российской Федерации и ее субъектов.</w:t>
      </w:r>
    </w:p>
    <w:p w:rsidR="001915DF" w:rsidRPr="002E0134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Принятый закон подлежит официальному опубликованию (обнародованию) в течение недели после подписания в Собрании законодательства Российской Федерации, «Российской газете», «Парламентской газете» или Официальном интернет-портале правовой информации. Закон вступает в силу в течение десяти дней после официального опубликования либо с даты, указанной в самом законе.</w:t>
      </w:r>
    </w:p>
    <w:p w:rsidR="001915DF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В название закона включается его регистрационный номер с буквенным индексом ФЗ (ФКЗ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для конституционных законов) и дата принятия (подписания президентом). Нумерация законов последовательна, но не является сквозной, а возобновляется с номера 1 каждый год.</w:t>
      </w:r>
    </w:p>
    <w:p w:rsidR="00B54641" w:rsidRPr="002E0134" w:rsidRDefault="00B54641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Крупные, кодифицированные федеральные законы носят название кодексов. В России в настоящее время действует порядка 20 федеральных кодексов (в т.ч. Таможенный кодекс – нормативный правой акт межгосударственного характера).</w:t>
      </w:r>
    </w:p>
    <w:p w:rsidR="001915DF" w:rsidRPr="002E0134" w:rsidRDefault="001915D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Федеральный конституционный закон Российской Федерации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 xml:space="preserve">разновидность федеральных законодательных актов, принимаемых в соответствии с Конституцией Российской Федерации по вопросам, предусмотренным Конституцией. Федеральный конституционный закон обладает повышенной юридической силой по сравнению с федеральным законом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 xml:space="preserve">федеральные законы не должны противоречить федеральным </w:t>
      </w:r>
      <w:r w:rsidRPr="002E0134">
        <w:rPr>
          <w:sz w:val="24"/>
          <w:szCs w:val="24"/>
        </w:rPr>
        <w:lastRenderedPageBreak/>
        <w:t>конституционным законам.</w:t>
      </w:r>
      <w:r w:rsidR="004E2B4A">
        <w:rPr>
          <w:sz w:val="24"/>
          <w:szCs w:val="24"/>
        </w:rPr>
        <w:t xml:space="preserve"> </w:t>
      </w:r>
      <w:r w:rsidR="004E2B4A" w:rsidRPr="002E0134">
        <w:rPr>
          <w:sz w:val="24"/>
          <w:szCs w:val="24"/>
        </w:rPr>
        <w:t>Федеральный конституционный закон</w:t>
      </w:r>
      <w:r w:rsidR="004E2B4A">
        <w:rPr>
          <w:sz w:val="24"/>
          <w:szCs w:val="24"/>
        </w:rPr>
        <w:t xml:space="preserve"> имеет и более сложную процедуру принятия.</w:t>
      </w:r>
    </w:p>
    <w:p w:rsidR="00087425" w:rsidRPr="002E0134" w:rsidRDefault="00087425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>Подзаконные нормативные правовые акты</w:t>
      </w:r>
      <w:r w:rsidRPr="002E0134">
        <w:rPr>
          <w:i/>
          <w:sz w:val="24"/>
          <w:szCs w:val="24"/>
        </w:rPr>
        <w:t xml:space="preserve">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 xml:space="preserve">собирательный термин, включающий </w:t>
      </w:r>
      <w:r w:rsidR="00983BAA" w:rsidRPr="00E57B40">
        <w:rPr>
          <w:sz w:val="24"/>
          <w:szCs w:val="24"/>
        </w:rPr>
        <w:t>разнообразные по органу принятия, юридической силе, объекту регулирования и другим признакам нормат</w:t>
      </w:r>
      <w:r w:rsidR="00983BAA">
        <w:rPr>
          <w:sz w:val="24"/>
          <w:szCs w:val="24"/>
        </w:rPr>
        <w:t>ивные правовые акты; юридические</w:t>
      </w:r>
      <w:r w:rsidR="00983BAA" w:rsidRPr="00E57B40">
        <w:rPr>
          <w:sz w:val="24"/>
          <w:szCs w:val="24"/>
        </w:rPr>
        <w:t xml:space="preserve"> документ</w:t>
      </w:r>
      <w:r w:rsidR="00983BAA">
        <w:rPr>
          <w:sz w:val="24"/>
          <w:szCs w:val="24"/>
        </w:rPr>
        <w:t>ы, принимаемые</w:t>
      </w:r>
      <w:r w:rsidR="00983BAA" w:rsidRPr="00E57B40">
        <w:rPr>
          <w:sz w:val="24"/>
          <w:szCs w:val="24"/>
        </w:rPr>
        <w:t xml:space="preserve"> в упрощенном порядке, в соответствии с законом </w:t>
      </w:r>
      <w:r w:rsidR="00983BAA">
        <w:rPr>
          <w:sz w:val="24"/>
          <w:szCs w:val="24"/>
        </w:rPr>
        <w:t>не противоречащие</w:t>
      </w:r>
      <w:r w:rsidR="00983BAA" w:rsidRPr="00E57B40">
        <w:rPr>
          <w:sz w:val="24"/>
          <w:szCs w:val="24"/>
        </w:rPr>
        <w:t xml:space="preserve"> и ему</w:t>
      </w:r>
      <w:r w:rsidR="00983BAA">
        <w:rPr>
          <w:sz w:val="24"/>
          <w:szCs w:val="24"/>
        </w:rPr>
        <w:t>, содержащие</w:t>
      </w:r>
      <w:r w:rsidR="00983BAA" w:rsidRPr="00E57B40">
        <w:rPr>
          <w:sz w:val="24"/>
          <w:szCs w:val="24"/>
        </w:rPr>
        <w:t xml:space="preserve"> нормы права, которые конкретизируют, детализируют и организационно обеспечивают действие закона</w:t>
      </w:r>
      <w:r w:rsidRPr="002E0134">
        <w:rPr>
          <w:sz w:val="24"/>
          <w:szCs w:val="24"/>
        </w:rPr>
        <w:t>.</w:t>
      </w:r>
    </w:p>
    <w:p w:rsidR="00087425" w:rsidRPr="002E0134" w:rsidRDefault="00087425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Спектр подзаконных актов весьма широк, он содержит нормативные документы от актов высших органов государственной власти (указы Президента РФ, постановления Правительства РФ) до местных и локальных правовых актов, действующих на определенной, как правило</w:t>
      </w:r>
      <w:r w:rsidR="00873AFF">
        <w:rPr>
          <w:sz w:val="24"/>
          <w:szCs w:val="24"/>
        </w:rPr>
        <w:t>,</w:t>
      </w:r>
      <w:r w:rsidRPr="002E0134">
        <w:rPr>
          <w:sz w:val="24"/>
          <w:szCs w:val="24"/>
        </w:rPr>
        <w:t xml:space="preserve"> небольшой, территории.</w:t>
      </w:r>
    </w:p>
    <w:p w:rsidR="00087425" w:rsidRPr="002E0134" w:rsidRDefault="00087425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Важное место среди источников российского права занимают нормативные правовые акты Президента РФ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i/>
          <w:sz w:val="24"/>
          <w:szCs w:val="24"/>
        </w:rPr>
        <w:t xml:space="preserve">указы </w:t>
      </w:r>
      <w:r w:rsidRPr="002E0134">
        <w:rPr>
          <w:sz w:val="24"/>
          <w:szCs w:val="24"/>
        </w:rPr>
        <w:t xml:space="preserve">и </w:t>
      </w:r>
      <w:r w:rsidRPr="002E0134">
        <w:rPr>
          <w:i/>
          <w:sz w:val="24"/>
          <w:szCs w:val="24"/>
        </w:rPr>
        <w:t>распоряжения</w:t>
      </w:r>
      <w:r w:rsidRPr="002E0134">
        <w:rPr>
          <w:sz w:val="24"/>
          <w:szCs w:val="24"/>
        </w:rPr>
        <w:t>. Акты Президента РФ принимаются по широкому спектру вопросов в соответствии с полномочиями, предусмотренными нормами Конституции РФ. Акты Президента РФ обязательны для исполнения на  всей  территории  РФ  и  не  должны  противоречить  Конституции РФ.</w:t>
      </w:r>
    </w:p>
    <w:p w:rsidR="00C64422" w:rsidRPr="002E0134" w:rsidRDefault="00C6442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Согласно ч. 1 ст. 115 Конституции РФ Правительство РФ издает </w:t>
      </w:r>
      <w:r w:rsidRPr="002E0134">
        <w:rPr>
          <w:i/>
          <w:sz w:val="24"/>
          <w:szCs w:val="24"/>
        </w:rPr>
        <w:t xml:space="preserve">постановления </w:t>
      </w:r>
      <w:r w:rsidRPr="002E0134">
        <w:rPr>
          <w:sz w:val="24"/>
          <w:szCs w:val="24"/>
        </w:rPr>
        <w:t xml:space="preserve">и </w:t>
      </w:r>
      <w:r w:rsidRPr="002E0134">
        <w:rPr>
          <w:i/>
          <w:sz w:val="24"/>
          <w:szCs w:val="24"/>
        </w:rPr>
        <w:t>распоряжения</w:t>
      </w:r>
      <w:r w:rsidRPr="002E0134">
        <w:rPr>
          <w:sz w:val="24"/>
          <w:szCs w:val="24"/>
        </w:rPr>
        <w:t xml:space="preserve">. Однако Основной закон прямо не устанавливает круг вопросов, по каким Правительство принимает постановления, а по каким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распоряжения. Не сказано также, какой акт следует считать нормативным правовым, а какой нет. В Конституции только указано, что данные акты издаются на основании и во исполнение Конституции, федеральных законов, указов Президента, что определяет место постановлений и распоряжений Правительства в иерархии федеральных нормативных правовых актов.</w:t>
      </w:r>
    </w:p>
    <w:p w:rsidR="007E392C" w:rsidRDefault="00C6442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Постановления Правительства РФ регулируют общие вопросы в той или иной сфере жизни и деятельности людей. А распоряжения принимаются, как правило, по конкретным вопросам и носят в большинстве своем разовый характер. Акты Правительства обязательны к исполнению на всей территории РФ. На их основе органы исполнительной власти субъектов РФ принимают свои подзаконные акты. </w:t>
      </w:r>
    </w:p>
    <w:p w:rsidR="00C64422" w:rsidRPr="002E0134" w:rsidRDefault="00C6442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Подписывает постановления Председатель Правительства РФ, после чего они</w:t>
      </w:r>
      <w:r w:rsidR="007E392C">
        <w:rPr>
          <w:sz w:val="24"/>
          <w:szCs w:val="24"/>
        </w:rPr>
        <w:t>, как и акты Президента РФ,</w:t>
      </w:r>
      <w:r w:rsidRPr="002E0134">
        <w:rPr>
          <w:sz w:val="24"/>
          <w:szCs w:val="24"/>
        </w:rPr>
        <w:t xml:space="preserve"> подлежат опубликован</w:t>
      </w:r>
      <w:r w:rsidR="007E392C">
        <w:rPr>
          <w:sz w:val="24"/>
          <w:szCs w:val="24"/>
        </w:rPr>
        <w:t>ию в «Российской газете», в</w:t>
      </w:r>
      <w:r w:rsidRPr="002E0134">
        <w:rPr>
          <w:sz w:val="24"/>
          <w:szCs w:val="24"/>
        </w:rPr>
        <w:t xml:space="preserve"> сборнике нормативных правовых актов «Собрание законодательства Российской Федерации»</w:t>
      </w:r>
      <w:r w:rsidR="007E392C">
        <w:rPr>
          <w:sz w:val="24"/>
          <w:szCs w:val="24"/>
        </w:rPr>
        <w:t>, на федеральном портале правовой информации</w:t>
      </w:r>
      <w:r w:rsidRPr="002E0134">
        <w:rPr>
          <w:sz w:val="24"/>
          <w:szCs w:val="24"/>
        </w:rPr>
        <w:t>.</w:t>
      </w:r>
    </w:p>
    <w:p w:rsidR="00C64422" w:rsidRPr="002E0134" w:rsidRDefault="00C6442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Согласно ст. 115 Конституции РФ постановления и распоряжения Правительства РФ в случае их противоречия Конституции РФ, федеральным законам и указам Президента РФ могут быть отменены Президентом РФ.</w:t>
      </w:r>
    </w:p>
    <w:p w:rsidR="00C64422" w:rsidRPr="002E0134" w:rsidRDefault="00C6442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Важное значение в правовом регулировании общественных отношений играют </w:t>
      </w:r>
      <w:r w:rsidRPr="002E0134">
        <w:rPr>
          <w:i/>
          <w:sz w:val="24"/>
          <w:szCs w:val="24"/>
        </w:rPr>
        <w:t xml:space="preserve">нормативные правовые акты министерств и ведомств. </w:t>
      </w:r>
      <w:r w:rsidRPr="002E0134">
        <w:rPr>
          <w:sz w:val="24"/>
          <w:szCs w:val="24"/>
        </w:rPr>
        <w:t>Это источники права, являющиеся результатом нормотворчеств</w:t>
      </w:r>
      <w:r w:rsidR="00326580">
        <w:rPr>
          <w:sz w:val="24"/>
          <w:szCs w:val="24"/>
        </w:rPr>
        <w:t>а компетентных лиц министерств, служб</w:t>
      </w:r>
      <w:r w:rsidR="00326580" w:rsidRPr="002E0134">
        <w:rPr>
          <w:sz w:val="24"/>
          <w:szCs w:val="24"/>
        </w:rPr>
        <w:t xml:space="preserve">, </w:t>
      </w:r>
      <w:r w:rsidR="00326580">
        <w:rPr>
          <w:sz w:val="24"/>
          <w:szCs w:val="24"/>
        </w:rPr>
        <w:t xml:space="preserve">агентств, </w:t>
      </w:r>
      <w:r w:rsidRPr="002E0134">
        <w:rPr>
          <w:sz w:val="24"/>
          <w:szCs w:val="24"/>
        </w:rPr>
        <w:t>принимаемые на основе и во исполнение законов и других актов высших органов государственной власти, содержащие нормы права, конкретизирующие, детализирующие и организационно обеспечивающие действие этих актов.</w:t>
      </w:r>
    </w:p>
    <w:p w:rsidR="008D1A1D" w:rsidRPr="002E0134" w:rsidRDefault="008D1A1D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i/>
          <w:sz w:val="24"/>
          <w:szCs w:val="24"/>
        </w:rPr>
        <w:t>По сфере действия</w:t>
      </w:r>
      <w:r w:rsidRPr="002E0134">
        <w:rPr>
          <w:sz w:val="24"/>
          <w:szCs w:val="24"/>
        </w:rPr>
        <w:t>, т. е. по предмету правового регулирования, ведомственные нормативные акты можно подразделить на акты внутреннего (ведомственного) и внешнего (вневедомственного)  действия.</w:t>
      </w:r>
    </w:p>
    <w:p w:rsidR="008D1A1D" w:rsidRPr="002E0134" w:rsidRDefault="008D1A1D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Нормативные правовые акты внутреннего действия могут быть разграничены </w:t>
      </w:r>
      <w:r w:rsidRPr="002E0134">
        <w:rPr>
          <w:i/>
          <w:sz w:val="24"/>
          <w:szCs w:val="24"/>
        </w:rPr>
        <w:t xml:space="preserve">по степени открытости </w:t>
      </w:r>
      <w:r w:rsidRPr="002E0134">
        <w:rPr>
          <w:sz w:val="24"/>
          <w:szCs w:val="24"/>
        </w:rPr>
        <w:t>содержащихся в них сведений. По этому критерию ведомственные нормативные правовые акты можно подразделить на совершенно секретные, секретные, для служебного пользования и несекретные.</w:t>
      </w:r>
    </w:p>
    <w:p w:rsidR="00CF2707" w:rsidRDefault="00CF2707" w:rsidP="002E0134">
      <w:pPr>
        <w:pStyle w:val="af0"/>
        <w:tabs>
          <w:tab w:val="left" w:pos="993"/>
        </w:tabs>
        <w:spacing w:after="0"/>
        <w:jc w:val="both"/>
        <w:rPr>
          <w:b/>
          <w:sz w:val="24"/>
          <w:szCs w:val="24"/>
        </w:rPr>
      </w:pPr>
    </w:p>
    <w:p w:rsidR="00965CB8" w:rsidRDefault="00965CB8" w:rsidP="002E0134">
      <w:pPr>
        <w:pStyle w:val="af0"/>
        <w:tabs>
          <w:tab w:val="left" w:pos="993"/>
        </w:tabs>
        <w:spacing w:after="0"/>
        <w:jc w:val="both"/>
        <w:rPr>
          <w:b/>
          <w:sz w:val="24"/>
          <w:szCs w:val="24"/>
        </w:rPr>
      </w:pPr>
    </w:p>
    <w:p w:rsidR="00965CB8" w:rsidRDefault="00965CB8" w:rsidP="002E0134">
      <w:pPr>
        <w:pStyle w:val="af0"/>
        <w:tabs>
          <w:tab w:val="left" w:pos="993"/>
        </w:tabs>
        <w:spacing w:after="0"/>
        <w:jc w:val="both"/>
        <w:rPr>
          <w:b/>
          <w:sz w:val="24"/>
          <w:szCs w:val="24"/>
        </w:rPr>
      </w:pPr>
    </w:p>
    <w:p w:rsidR="00690B9C" w:rsidRDefault="00690B9C" w:rsidP="00690B9C">
      <w:pPr>
        <w:pStyle w:val="Heading4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Региональные, местные, локальные н</w:t>
      </w:r>
      <w:r w:rsidRPr="002E0134">
        <w:rPr>
          <w:sz w:val="24"/>
          <w:szCs w:val="24"/>
        </w:rPr>
        <w:t>ормативные правовые акты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sz w:val="24"/>
          <w:szCs w:val="24"/>
        </w:rPr>
        <w:t>Нормативные правовые акты субъектов РФ</w:t>
      </w:r>
      <w:r w:rsidR="00690B9C">
        <w:rPr>
          <w:b/>
          <w:sz w:val="24"/>
          <w:szCs w:val="24"/>
        </w:rPr>
        <w:t xml:space="preserve"> (региональные акты). </w:t>
      </w:r>
      <w:r w:rsidRPr="002E0134">
        <w:rPr>
          <w:sz w:val="24"/>
          <w:szCs w:val="24"/>
        </w:rPr>
        <w:t xml:space="preserve">С утверждением принципов федерализма связано региональное нормотворчество и его результаты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i/>
          <w:sz w:val="24"/>
          <w:szCs w:val="24"/>
        </w:rPr>
        <w:t xml:space="preserve">нормативные правовые акты субъектов РФ. </w:t>
      </w:r>
      <w:r w:rsidRPr="002E0134">
        <w:rPr>
          <w:sz w:val="24"/>
          <w:szCs w:val="24"/>
        </w:rPr>
        <w:t>Согласно Конституции РФ республики в составе Российской Федерации имеют свои конституцию и законодательство; край, область, город федерального значения, автономный ок</w:t>
      </w:r>
      <w:r w:rsidR="003D6BE0" w:rsidRPr="002E0134">
        <w:rPr>
          <w:sz w:val="24"/>
          <w:szCs w:val="24"/>
        </w:rPr>
        <w:t xml:space="preserve">руг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="003D6BE0" w:rsidRPr="002E0134">
        <w:rPr>
          <w:sz w:val="24"/>
          <w:szCs w:val="24"/>
        </w:rPr>
        <w:t>устав и законодательство</w:t>
      </w:r>
      <w:r w:rsidRPr="002E0134">
        <w:rPr>
          <w:sz w:val="24"/>
          <w:szCs w:val="24"/>
        </w:rPr>
        <w:t>.</w:t>
      </w:r>
    </w:p>
    <w:p w:rsidR="00106A23" w:rsidRPr="002E0134" w:rsidRDefault="00106A23" w:rsidP="00106A23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Согласно нормам конституций и уставов субъектов РФ законодательные органы, главы республик и администраций субъектов РФ принимают нормативные правовые акты в форме </w:t>
      </w:r>
      <w:r w:rsidRPr="002E0134">
        <w:rPr>
          <w:i/>
          <w:sz w:val="24"/>
          <w:szCs w:val="24"/>
        </w:rPr>
        <w:t>указов</w:t>
      </w:r>
      <w:r w:rsidRPr="002E0134">
        <w:rPr>
          <w:sz w:val="24"/>
          <w:szCs w:val="24"/>
        </w:rPr>
        <w:t xml:space="preserve">, </w:t>
      </w:r>
      <w:r w:rsidRPr="002E0134">
        <w:rPr>
          <w:i/>
          <w:sz w:val="24"/>
          <w:szCs w:val="24"/>
        </w:rPr>
        <w:t xml:space="preserve">постановлений </w:t>
      </w:r>
      <w:r w:rsidRPr="002E0134">
        <w:rPr>
          <w:sz w:val="24"/>
          <w:szCs w:val="24"/>
        </w:rPr>
        <w:t xml:space="preserve">и </w:t>
      </w:r>
      <w:r w:rsidRPr="002E0134">
        <w:rPr>
          <w:i/>
          <w:sz w:val="24"/>
          <w:szCs w:val="24"/>
        </w:rPr>
        <w:t>распоряжений</w:t>
      </w:r>
      <w:r w:rsidRPr="002E0134">
        <w:rPr>
          <w:sz w:val="24"/>
          <w:szCs w:val="24"/>
        </w:rPr>
        <w:t>. Спектр регулируемых ими общественных отношений довольно широк. Чаще всего эти правовые акты не являются чисто нормативными, а, подобно указам Президента РФ, носят смешанный характер.</w:t>
      </w:r>
    </w:p>
    <w:p w:rsidR="00106A23" w:rsidRPr="002E0134" w:rsidRDefault="00106A23" w:rsidP="00106A23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Правительства субъектов РФ оформляют свои решения в форме </w:t>
      </w:r>
      <w:r w:rsidRPr="002E0134">
        <w:rPr>
          <w:i/>
          <w:sz w:val="24"/>
          <w:szCs w:val="24"/>
        </w:rPr>
        <w:t xml:space="preserve">постановлений </w:t>
      </w:r>
      <w:r w:rsidRPr="002E0134">
        <w:rPr>
          <w:sz w:val="24"/>
          <w:szCs w:val="24"/>
        </w:rPr>
        <w:t xml:space="preserve">и </w:t>
      </w:r>
      <w:r w:rsidRPr="002E0134">
        <w:rPr>
          <w:i/>
          <w:sz w:val="24"/>
          <w:szCs w:val="24"/>
        </w:rPr>
        <w:t>распоряжений</w:t>
      </w:r>
      <w:r w:rsidRPr="002E0134">
        <w:rPr>
          <w:sz w:val="24"/>
          <w:szCs w:val="24"/>
        </w:rPr>
        <w:t>. Как видим, на региональном уровне поддерживается определенная преемственность как в наименовании, так и в содержании нормативных правовых актов.</w:t>
      </w:r>
    </w:p>
    <w:p w:rsidR="00106A23" w:rsidRPr="002E0134" w:rsidRDefault="00106A23" w:rsidP="00106A23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Исполнительные органы субъектов РФ (министерства, департаменты и др.) принимают нормативные правовые акты преимущественно в форме </w:t>
      </w:r>
      <w:r w:rsidRPr="002E0134">
        <w:rPr>
          <w:i/>
          <w:sz w:val="24"/>
          <w:szCs w:val="24"/>
        </w:rPr>
        <w:t>приказов</w:t>
      </w:r>
      <w:r w:rsidRPr="002E0134">
        <w:rPr>
          <w:sz w:val="24"/>
          <w:szCs w:val="24"/>
        </w:rPr>
        <w:t>.</w:t>
      </w:r>
    </w:p>
    <w:p w:rsidR="00351A73" w:rsidRPr="00374E51" w:rsidRDefault="00351A73" w:rsidP="00374E51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374E51">
        <w:rPr>
          <w:sz w:val="24"/>
          <w:szCs w:val="24"/>
        </w:rPr>
        <w:t xml:space="preserve">Региональные законы, т. е. законы субъекта РФ, </w:t>
      </w:r>
      <w:r w:rsidR="00145491" w:rsidRPr="00374E51">
        <w:rPr>
          <w:sz w:val="24"/>
          <w:szCs w:val="24"/>
        </w:rPr>
        <w:t xml:space="preserve">– </w:t>
      </w:r>
      <w:r w:rsidRPr="00374E51">
        <w:rPr>
          <w:sz w:val="24"/>
          <w:szCs w:val="24"/>
        </w:rPr>
        <w:t>это нормативные правовые акты, принятые высшими законодательными (представительными) органами субъекта РФ, либо акты, принятые в ходе всенародного голосования населением субъекта РФ. Широкое участие в подготовке законов субъектов РФ принимают органы исполнительной власти</w:t>
      </w:r>
      <w:r w:rsidR="00B21C74" w:rsidRPr="00374E51">
        <w:rPr>
          <w:sz w:val="24"/>
          <w:szCs w:val="24"/>
        </w:rPr>
        <w:t xml:space="preserve"> (см. Федеральный закон</w:t>
      </w:r>
      <w:r w:rsidR="00374E51" w:rsidRPr="00374E51">
        <w:rPr>
          <w:sz w:val="24"/>
          <w:szCs w:val="24"/>
        </w:rPr>
        <w:t xml:space="preserve"> 2021 г. № 414-ФЗ «Об общих принципах организации публичной власти в субъектах Российской Федерации</w:t>
      </w:r>
      <w:r w:rsidR="00105213" w:rsidRPr="00374E51">
        <w:rPr>
          <w:sz w:val="24"/>
          <w:szCs w:val="24"/>
        </w:rPr>
        <w:t>»)</w:t>
      </w:r>
      <w:r w:rsidRPr="00374E51">
        <w:rPr>
          <w:sz w:val="24"/>
          <w:szCs w:val="24"/>
        </w:rPr>
        <w:t>.</w:t>
      </w:r>
      <w:r w:rsidR="001B4390" w:rsidRPr="00374E51">
        <w:rPr>
          <w:sz w:val="24"/>
          <w:szCs w:val="24"/>
        </w:rPr>
        <w:t xml:space="preserve"> В республиках могут приниматься конституционные законы.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B21C74">
        <w:rPr>
          <w:sz w:val="24"/>
          <w:szCs w:val="24"/>
        </w:rPr>
        <w:t>Законы субъектов РФ могут быт</w:t>
      </w:r>
      <w:r w:rsidR="00374E51">
        <w:rPr>
          <w:sz w:val="24"/>
          <w:szCs w:val="24"/>
        </w:rPr>
        <w:t>ь выражены в форме кодексов, т. </w:t>
      </w:r>
      <w:r w:rsidRPr="00B21C74">
        <w:rPr>
          <w:sz w:val="24"/>
          <w:szCs w:val="24"/>
        </w:rPr>
        <w:t>е. систематизированных, подробных нормативных актов, самостоятельно регламентирующих</w:t>
      </w:r>
      <w:r w:rsidRPr="002E0134">
        <w:rPr>
          <w:sz w:val="24"/>
          <w:szCs w:val="24"/>
        </w:rPr>
        <w:t xml:space="preserve"> в пределах своей компетенции общественные отношения или детализирующих нормы федеральных законов. Так, в ряде субъектов РФ приняты бюджетные, административные, градостроительные кодексы.</w:t>
      </w:r>
    </w:p>
    <w:p w:rsidR="00351A73" w:rsidRPr="002E0134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Во избежание появления юридических коллизий все нормативные акты субъектов РФ должны соответствовать международным актам в области прав и свобод человека и гражданина, Конституции РФ и федеральному законодательству. Однако в связи с низкой культурой законотворчества на практике региональные нормативные правовые акты нередко противоречат федеральному законодательству. Прокуратура РФ и Министерство юстиции РФ систематически выявляют подобные нарушения и добиваются их устранения.</w:t>
      </w:r>
    </w:p>
    <w:p w:rsidR="00351A73" w:rsidRDefault="00351A7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sz w:val="24"/>
          <w:szCs w:val="24"/>
        </w:rPr>
        <w:t xml:space="preserve">Нормативные правовые акты органов местного самоуправления. </w:t>
      </w:r>
      <w:r w:rsidRPr="002E0134">
        <w:rPr>
          <w:sz w:val="24"/>
          <w:szCs w:val="24"/>
        </w:rPr>
        <w:t xml:space="preserve">Согласно  Конституции РФ они самостоятельны и не входят в систему органов государственной власти (ст. 7 Федерального закона 2003 </w:t>
      </w:r>
      <w:r w:rsidR="00AA505D">
        <w:rPr>
          <w:sz w:val="24"/>
          <w:szCs w:val="24"/>
        </w:rPr>
        <w:t xml:space="preserve">г. </w:t>
      </w:r>
      <w:r w:rsidRPr="002E0134">
        <w:rPr>
          <w:sz w:val="24"/>
          <w:szCs w:val="24"/>
        </w:rPr>
        <w:t>№ 131-ФЗ «Об общих принципах организации местного самоуправления в Российской Федерации»).</w:t>
      </w:r>
    </w:p>
    <w:p w:rsidR="00AA256F" w:rsidRPr="002E0134" w:rsidRDefault="00AA256F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Правотворчество на местном уровне отличается, в первую очередь, тем, что его субъекты не обладают законотворческими полномочиями; принимаемые на данном (и более низком по уровню власти</w:t>
      </w:r>
      <w:r w:rsidR="00EA60C4">
        <w:rPr>
          <w:sz w:val="24"/>
          <w:szCs w:val="24"/>
        </w:rPr>
        <w:t>,</w:t>
      </w:r>
      <w:r>
        <w:rPr>
          <w:sz w:val="24"/>
          <w:szCs w:val="24"/>
        </w:rPr>
        <w:t xml:space="preserve"> локальном) уровне правовые акты – </w:t>
      </w:r>
      <w:r w:rsidRPr="00EA60C4">
        <w:rPr>
          <w:i/>
          <w:sz w:val="24"/>
          <w:szCs w:val="24"/>
        </w:rPr>
        <w:t>уставы, постановления, распоряжения</w:t>
      </w:r>
      <w:r>
        <w:rPr>
          <w:sz w:val="24"/>
          <w:szCs w:val="24"/>
        </w:rPr>
        <w:t xml:space="preserve"> и т.д. – могут быть только </w:t>
      </w:r>
      <w:r w:rsidRPr="00EA60C4">
        <w:rPr>
          <w:i/>
          <w:sz w:val="24"/>
          <w:szCs w:val="24"/>
        </w:rPr>
        <w:t>подзаконными</w:t>
      </w:r>
      <w:r>
        <w:rPr>
          <w:sz w:val="24"/>
          <w:szCs w:val="24"/>
        </w:rPr>
        <w:t>.</w:t>
      </w:r>
    </w:p>
    <w:p w:rsidR="00106A23" w:rsidRPr="002E0134" w:rsidRDefault="00106A23" w:rsidP="00106A23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Субъектами муниципального нормотворчества являются представительные органы и должностные лица местного самоуправления. Законодательством предусмотрена возможность принятия муниципальных нормативных правовых актов на местном референдуме, местном сходе, собрании жит</w:t>
      </w:r>
      <w:r>
        <w:rPr>
          <w:sz w:val="24"/>
          <w:szCs w:val="24"/>
        </w:rPr>
        <w:t>елей муниципального образования</w:t>
      </w:r>
      <w:r w:rsidRPr="002E0134">
        <w:rPr>
          <w:sz w:val="24"/>
          <w:szCs w:val="24"/>
        </w:rPr>
        <w:t>.</w:t>
      </w:r>
    </w:p>
    <w:p w:rsidR="003D6BE0" w:rsidRPr="002E0134" w:rsidRDefault="003D6BE0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Муниципальными правовыми актами могут решаться вопросы местного значения: формирование, утверждение, исполнение бюджета и контроль за исполнением бюджета; установление, изменение и отмена местных налогов и сборов; порядок владения, </w:t>
      </w:r>
      <w:r w:rsidRPr="002E0134">
        <w:rPr>
          <w:sz w:val="24"/>
          <w:szCs w:val="24"/>
        </w:rPr>
        <w:lastRenderedPageBreak/>
        <w:t>пользования и распоряжения имуществом, находящимся в муниципальной собственности и др.</w:t>
      </w:r>
    </w:p>
    <w:p w:rsidR="003D6BE0" w:rsidRPr="002E0134" w:rsidRDefault="003D6BE0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sz w:val="24"/>
          <w:szCs w:val="24"/>
        </w:rPr>
        <w:t xml:space="preserve">Локальные нормативные правовые акты. </w:t>
      </w:r>
      <w:r w:rsidRPr="002E0134">
        <w:rPr>
          <w:sz w:val="24"/>
          <w:szCs w:val="24"/>
        </w:rPr>
        <w:t xml:space="preserve">Большой блок в системе нормативного правового регулирования в России составляют </w:t>
      </w:r>
      <w:r w:rsidRPr="002E0134">
        <w:rPr>
          <w:i/>
          <w:sz w:val="24"/>
          <w:szCs w:val="24"/>
        </w:rPr>
        <w:t>локальные нормативные правовые акты</w:t>
      </w:r>
      <w:r w:rsidRPr="002E0134">
        <w:rPr>
          <w:sz w:val="24"/>
          <w:szCs w:val="24"/>
        </w:rPr>
        <w:t>, действующие в определенной организации (учреждении), которые распространяют свое действие только на сотрудников данного учреждения (организации). К локальным можно отнести и некоторые ведомственные нормативные акты, которые принимаются в территориальном подразделении органа государственной власти. При этом они могут быть приняты единолично руководителем структурного подразделения либо коллегиальным органом, в отдельных случаях такие акты могут утверждаться руководителем вышестоящего федерального органа исполнительной  власти.</w:t>
      </w:r>
    </w:p>
    <w:p w:rsidR="00DE01D7" w:rsidRDefault="003D6BE0" w:rsidP="002E0134">
      <w:pPr>
        <w:pStyle w:val="ad"/>
        <w:widowControl w:val="0"/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2E0134">
        <w:t xml:space="preserve">Разновидностью локальных нормативных актов являются </w:t>
      </w:r>
      <w:r w:rsidRPr="002E0134">
        <w:rPr>
          <w:i/>
        </w:rPr>
        <w:t>корпоративные нормативные акты</w:t>
      </w:r>
      <w:r w:rsidRPr="002E0134">
        <w:t>, принимаемые в негосударственных организациях, на предприятиях, фирмах. К их числу относятся уставы и положения, документы по направлениям деятельности указанных организаций и др. Российское законодательство в ряде случаев устанавливает обязательные требования о принятии локальных нормативных актов (штатное расписание, правила внутреннего трудового распорядка и др.)</w:t>
      </w:r>
      <w:r w:rsidR="00374E51">
        <w:t>.</w:t>
      </w:r>
    </w:p>
    <w:p w:rsidR="00374E51" w:rsidRPr="00374E51" w:rsidRDefault="00374E51" w:rsidP="002E0134">
      <w:pPr>
        <w:pStyle w:val="ad"/>
        <w:widowControl w:val="0"/>
        <w:tabs>
          <w:tab w:val="left" w:pos="993"/>
        </w:tabs>
        <w:autoSpaceDE w:val="0"/>
        <w:autoSpaceDN w:val="0"/>
        <w:ind w:left="0" w:firstLine="709"/>
        <w:contextualSpacing w:val="0"/>
        <w:jc w:val="both"/>
      </w:pPr>
      <w:r w:rsidRPr="00374E51">
        <w:t xml:space="preserve">Особенностями </w:t>
      </w:r>
      <w:r>
        <w:t>локальные нормативных правовых актов является то, что они: принимаются оперативно, как правило, не специализированными административными субъектами, предназначены для урегулирования внутриорганизационных отношений, действуют, главным образом, на территории конкретной организации, учреждения, предприятия и распространяют свое действие чаще всего исключительно на лиц, работающих в данной организации.</w:t>
      </w:r>
    </w:p>
    <w:p w:rsidR="002E0134" w:rsidRDefault="002E0134" w:rsidP="002E0134">
      <w:pPr>
        <w:pStyle w:val="Heading2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</w:p>
    <w:p w:rsidR="005F21FC" w:rsidRPr="002E0134" w:rsidRDefault="00690B9C" w:rsidP="002E0134">
      <w:pPr>
        <w:pStyle w:val="Heading2"/>
        <w:tabs>
          <w:tab w:val="left" w:pos="993"/>
        </w:tabs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F21FC" w:rsidRPr="002E0134">
        <w:rPr>
          <w:sz w:val="24"/>
          <w:szCs w:val="24"/>
        </w:rPr>
        <w:t xml:space="preserve">Действие нормативных актов во времени, </w:t>
      </w:r>
      <w:r w:rsidR="003A2489">
        <w:rPr>
          <w:sz w:val="24"/>
          <w:szCs w:val="24"/>
        </w:rPr>
        <w:t xml:space="preserve">в </w:t>
      </w:r>
      <w:r w:rsidR="005F21FC" w:rsidRPr="002E0134">
        <w:rPr>
          <w:sz w:val="24"/>
          <w:szCs w:val="24"/>
        </w:rPr>
        <w:t>пространстве и по кругу лиц</w:t>
      </w:r>
    </w:p>
    <w:p w:rsidR="005F21FC" w:rsidRPr="002E0134" w:rsidRDefault="005F21FC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Действие </w:t>
      </w:r>
      <w:r w:rsidR="007B7898">
        <w:rPr>
          <w:sz w:val="24"/>
          <w:szCs w:val="24"/>
        </w:rPr>
        <w:t>–</w:t>
      </w:r>
      <w:r w:rsidR="007B7898" w:rsidRPr="001252CD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это свойство нормативных актов, а также всей систе</w:t>
      </w:r>
      <w:r w:rsidR="00D352C2">
        <w:rPr>
          <w:sz w:val="24"/>
          <w:szCs w:val="24"/>
        </w:rPr>
        <w:t>мы законодательства той или ин</w:t>
      </w:r>
      <w:r w:rsidRPr="002E0134">
        <w:rPr>
          <w:sz w:val="24"/>
          <w:szCs w:val="24"/>
        </w:rPr>
        <w:t xml:space="preserve">ой страны, которое выражается в </w:t>
      </w:r>
      <w:r w:rsidR="00FA2B95">
        <w:rPr>
          <w:sz w:val="24"/>
          <w:szCs w:val="24"/>
        </w:rPr>
        <w:t>реальном</w:t>
      </w:r>
      <w:r w:rsidRPr="002E0134">
        <w:rPr>
          <w:sz w:val="24"/>
          <w:szCs w:val="24"/>
        </w:rPr>
        <w:t xml:space="preserve"> </w:t>
      </w:r>
      <w:r w:rsidR="00FA2B95">
        <w:rPr>
          <w:sz w:val="24"/>
          <w:szCs w:val="24"/>
        </w:rPr>
        <w:t>проявлении</w:t>
      </w:r>
      <w:r w:rsidRPr="002E0134">
        <w:rPr>
          <w:sz w:val="24"/>
          <w:szCs w:val="24"/>
        </w:rPr>
        <w:t xml:space="preserve"> предписаний закона в определенный период времени на определенной территории в отношении конкретного круга лиц.</w:t>
      </w:r>
    </w:p>
    <w:p w:rsidR="00577611" w:rsidRPr="002E0134" w:rsidRDefault="003810C3" w:rsidP="002E0134">
      <w:pPr>
        <w:tabs>
          <w:tab w:val="left" w:pos="993"/>
        </w:tabs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Действие </w:t>
      </w:r>
      <w:r w:rsidR="00EF64FB" w:rsidRPr="00EF64FB">
        <w:rPr>
          <w:b/>
          <w:i/>
          <w:sz w:val="24"/>
          <w:szCs w:val="24"/>
        </w:rPr>
        <w:t>нормативн</w:t>
      </w:r>
      <w:r w:rsidR="00EF64FB">
        <w:rPr>
          <w:b/>
          <w:i/>
          <w:sz w:val="24"/>
          <w:szCs w:val="24"/>
        </w:rPr>
        <w:t>ых</w:t>
      </w:r>
      <w:r w:rsidR="00EF64FB" w:rsidRPr="00EF64FB">
        <w:rPr>
          <w:b/>
          <w:i/>
          <w:sz w:val="24"/>
          <w:szCs w:val="24"/>
        </w:rPr>
        <w:t xml:space="preserve"> правов</w:t>
      </w:r>
      <w:r w:rsidR="00EF64FB">
        <w:rPr>
          <w:b/>
          <w:i/>
          <w:sz w:val="24"/>
          <w:szCs w:val="24"/>
        </w:rPr>
        <w:t>ых</w:t>
      </w:r>
      <w:r w:rsidR="00EF64FB" w:rsidRPr="00EF64FB">
        <w:rPr>
          <w:b/>
          <w:i/>
          <w:sz w:val="24"/>
          <w:szCs w:val="24"/>
        </w:rPr>
        <w:t xml:space="preserve"> акт</w:t>
      </w:r>
      <w:r w:rsidR="00EF64FB">
        <w:rPr>
          <w:b/>
          <w:i/>
          <w:sz w:val="24"/>
          <w:szCs w:val="24"/>
        </w:rPr>
        <w:t>ов</w:t>
      </w:r>
      <w:r w:rsidR="00EF64FB" w:rsidRPr="002E0134">
        <w:rPr>
          <w:sz w:val="24"/>
          <w:szCs w:val="24"/>
        </w:rPr>
        <w:t xml:space="preserve"> </w:t>
      </w:r>
      <w:r w:rsidRPr="002E0134">
        <w:rPr>
          <w:b/>
          <w:i/>
          <w:sz w:val="24"/>
          <w:szCs w:val="24"/>
        </w:rPr>
        <w:t xml:space="preserve">во времени </w:t>
      </w:r>
      <w:r w:rsidRPr="002E0134">
        <w:rPr>
          <w:sz w:val="24"/>
          <w:szCs w:val="24"/>
        </w:rPr>
        <w:t xml:space="preserve">обусловлено вступлением его в силу и утратой </w:t>
      </w:r>
      <w:r w:rsidR="00EA60C4">
        <w:rPr>
          <w:sz w:val="24"/>
          <w:szCs w:val="24"/>
        </w:rPr>
        <w:t xml:space="preserve">этой </w:t>
      </w:r>
      <w:r w:rsidRPr="002E0134">
        <w:rPr>
          <w:sz w:val="24"/>
          <w:szCs w:val="24"/>
        </w:rPr>
        <w:t xml:space="preserve">силы. </w:t>
      </w:r>
      <w:r w:rsidR="00577611" w:rsidRPr="002E0134">
        <w:rPr>
          <w:sz w:val="24"/>
          <w:szCs w:val="24"/>
        </w:rPr>
        <w:t xml:space="preserve">Начало действия нормативного правового акта связано со </w:t>
      </w:r>
      <w:r w:rsidR="00577611" w:rsidRPr="002E0134">
        <w:rPr>
          <w:i/>
          <w:sz w:val="24"/>
          <w:szCs w:val="24"/>
        </w:rPr>
        <w:t>вступлением его в силу</w:t>
      </w:r>
      <w:r w:rsidR="00577611" w:rsidRPr="002E0134">
        <w:rPr>
          <w:sz w:val="24"/>
          <w:szCs w:val="24"/>
        </w:rPr>
        <w:t>. Существует несколько способов вступления в силу нормативных правовых  актов.</w:t>
      </w:r>
    </w:p>
    <w:p w:rsidR="00577611" w:rsidRPr="002E0134" w:rsidRDefault="00577611" w:rsidP="002E0134">
      <w:pPr>
        <w:pStyle w:val="ad"/>
        <w:widowControl w:val="0"/>
        <w:numPr>
          <w:ilvl w:val="0"/>
          <w:numId w:val="11"/>
        </w:numPr>
        <w:tabs>
          <w:tab w:val="left" w:pos="993"/>
          <w:tab w:val="left" w:pos="1588"/>
        </w:tabs>
        <w:autoSpaceDE w:val="0"/>
        <w:autoSpaceDN w:val="0"/>
        <w:ind w:left="0" w:firstLine="709"/>
        <w:contextualSpacing w:val="0"/>
        <w:jc w:val="both"/>
      </w:pPr>
      <w:r w:rsidRPr="002E0134">
        <w:t>Нормативный правовой акт может вступать в силу с момента его принятия. Такая практика характерна для нормативных правовых актов с грифом секретности, а также для решений органов местного самоуправления.</w:t>
      </w:r>
    </w:p>
    <w:p w:rsidR="00577611" w:rsidRPr="002E0134" w:rsidRDefault="00577611" w:rsidP="002E0134">
      <w:pPr>
        <w:pStyle w:val="ad"/>
        <w:widowControl w:val="0"/>
        <w:numPr>
          <w:ilvl w:val="0"/>
          <w:numId w:val="11"/>
        </w:numPr>
        <w:tabs>
          <w:tab w:val="left" w:pos="993"/>
          <w:tab w:val="left" w:pos="1601"/>
        </w:tabs>
        <w:autoSpaceDE w:val="0"/>
        <w:autoSpaceDN w:val="0"/>
        <w:ind w:left="0" w:firstLine="709"/>
        <w:contextualSpacing w:val="0"/>
        <w:jc w:val="both"/>
      </w:pPr>
      <w:r w:rsidRPr="002E0134">
        <w:t>Нормативный правовой акт может вступать в силу со дня его опубликования (точнее, со дня, следующего за днем  опубликования).</w:t>
      </w:r>
    </w:p>
    <w:p w:rsidR="00577611" w:rsidRPr="002E0134" w:rsidRDefault="00577611" w:rsidP="002E0134">
      <w:pPr>
        <w:pStyle w:val="ad"/>
        <w:widowControl w:val="0"/>
        <w:numPr>
          <w:ilvl w:val="0"/>
          <w:numId w:val="11"/>
        </w:numPr>
        <w:tabs>
          <w:tab w:val="left" w:pos="993"/>
          <w:tab w:val="left" w:pos="1590"/>
        </w:tabs>
        <w:autoSpaceDE w:val="0"/>
        <w:autoSpaceDN w:val="0"/>
        <w:ind w:left="0" w:firstLine="709"/>
        <w:contextualSpacing w:val="0"/>
        <w:jc w:val="both"/>
      </w:pPr>
      <w:r w:rsidRPr="002E0134">
        <w:t xml:space="preserve">Нормативный правовой акт может вступать в силу с определенной даты или по истечении определенного срока со дня его опубликования (в Российской Федерации </w:t>
      </w:r>
      <w:r w:rsidR="007B7898">
        <w:t>–</w:t>
      </w:r>
      <w:r w:rsidR="007B7898" w:rsidRPr="001252CD">
        <w:t xml:space="preserve"> </w:t>
      </w:r>
      <w:r w:rsidRPr="002E0134">
        <w:t>через 10 дней).</w:t>
      </w:r>
    </w:p>
    <w:p w:rsidR="00577611" w:rsidRPr="002E0134" w:rsidRDefault="00577611" w:rsidP="002E0134">
      <w:pPr>
        <w:pStyle w:val="ad"/>
        <w:widowControl w:val="0"/>
        <w:numPr>
          <w:ilvl w:val="0"/>
          <w:numId w:val="11"/>
        </w:numPr>
        <w:tabs>
          <w:tab w:val="left" w:pos="993"/>
          <w:tab w:val="left" w:pos="1589"/>
        </w:tabs>
        <w:autoSpaceDE w:val="0"/>
        <w:autoSpaceDN w:val="0"/>
        <w:ind w:left="0" w:firstLine="709"/>
        <w:contextualSpacing w:val="0"/>
        <w:jc w:val="both"/>
      </w:pPr>
      <w:r w:rsidRPr="002E0134">
        <w:t>Вступление в силу нормативного акта или его части может быть связано с каким-либо событием (например, вступление в силу гл. 17 Гражданского кодекса РФ было «привязано» законодателем к введению в действие Земельного кодекса РФ).</w:t>
      </w:r>
    </w:p>
    <w:p w:rsidR="005F21FC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Вопрос вступления в силу нормативно-правовых актов регулируется Федеральным законом 1994 г. «О порядке опубликования и вступления в силу федеральных конституционных законов, федеральных законов, актов палат Федерального собрания», Указом Президента РФ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власти», а также Правилами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РФ.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lastRenderedPageBreak/>
        <w:t>Согласно этим актам федеральные законы вступают в силу одновременно на всей территории Российской Федерации по истечении десяти дней после дня их официального опубликования, если самими законами не установлен другой порядок вступления их в силу. Официальным опубликованием федерального закона считается первая публикация его полного текста в «Парламентской газете», «Российской газете», «Собрании законодательства Российской Федерации» или первое размещение (опубликование) на «Официальном интернет-портале правовой информации» (www.pravo.gov.ru).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Акты Президента РФ, имеющие нормативный характер, и акты Правительства РФ, затрагивающие права, свободы и обязанности человека и гражданина, устанавливающие правовой статус федеральных органов исполнительной власти, а также организаций, вступают в силу по истечении семи дней после дня их первого официального опубликования. Иные акты Президента РФ и Правительства РФ, в том числе акты, содержащие сведения, составляющие государственную тайну, или сведения конфиденциального характера, вступают в силу со дня их подписания. В актах Президента РФ и актах Правительства РФ может быть установлен другой порядок вступления их в силу.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Официальным опубликованием актов Президента РФ и актов Правительства РФ считается публикация их текстов в «Российской газете» или в </w:t>
      </w:r>
      <w:r w:rsidR="00EA60C4">
        <w:rPr>
          <w:sz w:val="24"/>
          <w:szCs w:val="24"/>
        </w:rPr>
        <w:t>«</w:t>
      </w:r>
      <w:r w:rsidRPr="002E0134">
        <w:rPr>
          <w:sz w:val="24"/>
          <w:szCs w:val="24"/>
        </w:rPr>
        <w:t>Собрании законодательства Российской Федерации</w:t>
      </w:r>
      <w:r w:rsidR="00EA60C4">
        <w:rPr>
          <w:sz w:val="24"/>
          <w:szCs w:val="24"/>
        </w:rPr>
        <w:t>»</w:t>
      </w:r>
      <w:r w:rsidRPr="002E0134">
        <w:rPr>
          <w:sz w:val="24"/>
          <w:szCs w:val="24"/>
        </w:rPr>
        <w:t>. Официальным опубликованием акта Президента Российской Федерации считается первое размещение (опубликование) его полного текста на «Официальном интернет-портале правовой информации» (www.pravo.gov.ru), функционирование которого обеспечивает Федеральная служба охраны РФ.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Нормативные правовые акты федеральных органов исполнительной власти,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характер, подлежат государственной регистрации в Министерстве юстиции РФ (без этого не вступают в силу), вступают в силу по истечении десяти дней после дня их официального опубликования, если самими актами не установлен другой порядок вступления их в силу.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Официальное опубликование осуществляется в «Российской газете», а также в Бюллетене нормативных актов федеральных органов исполнительной власти. Официальным также является указанный Бюллетень, распространяемый в электронном виде.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Не публикуются акты, содержащие сведения, составляющие государственную тайну, или сведения конфиденциального характера. Они вступают в силу со дня государственной регистрации и присвоения номера, если самими актами не установлен более поздний срок их вступления в силу.</w:t>
      </w:r>
    </w:p>
    <w:p w:rsidR="00C87732" w:rsidRPr="002E0134" w:rsidRDefault="00C87732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Нормативный правовой акт прекращает свое действие в связи с </w:t>
      </w:r>
      <w:r w:rsidRPr="002E0134">
        <w:rPr>
          <w:i/>
          <w:sz w:val="24"/>
          <w:szCs w:val="24"/>
        </w:rPr>
        <w:t>утратой им юридической силы</w:t>
      </w:r>
      <w:r w:rsidRPr="002E0134">
        <w:rPr>
          <w:sz w:val="24"/>
          <w:szCs w:val="24"/>
        </w:rPr>
        <w:t>. Нормативные правовые акты утрачивают юридическую силу несколькими способами.</w:t>
      </w:r>
    </w:p>
    <w:p w:rsidR="00C87732" w:rsidRPr="002E0134" w:rsidRDefault="00C87732" w:rsidP="002E0134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94"/>
        </w:tabs>
        <w:autoSpaceDE w:val="0"/>
        <w:autoSpaceDN w:val="0"/>
        <w:ind w:left="0" w:firstLine="709"/>
        <w:contextualSpacing w:val="0"/>
        <w:jc w:val="both"/>
      </w:pPr>
      <w:r w:rsidRPr="002E0134">
        <w:t>Путем прямой отмены законодателем нормативного правового акта.</w:t>
      </w:r>
    </w:p>
    <w:p w:rsidR="00C87732" w:rsidRPr="002E0134" w:rsidRDefault="00C87732" w:rsidP="002E0134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89"/>
        </w:tabs>
        <w:autoSpaceDE w:val="0"/>
        <w:autoSpaceDN w:val="0"/>
        <w:ind w:left="0" w:firstLine="709"/>
        <w:contextualSpacing w:val="0"/>
        <w:jc w:val="both"/>
      </w:pPr>
      <w:r w:rsidRPr="002E0134">
        <w:t>В случае истечения срока, на который был принят нормативный правовой акт (если он был принят на определенный срок).</w:t>
      </w:r>
    </w:p>
    <w:p w:rsidR="002E0134" w:rsidRPr="002E0134" w:rsidRDefault="00C87732" w:rsidP="002E0134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89"/>
        </w:tabs>
        <w:autoSpaceDE w:val="0"/>
        <w:autoSpaceDN w:val="0"/>
        <w:ind w:left="0" w:firstLine="709"/>
        <w:contextualSpacing w:val="0"/>
        <w:jc w:val="both"/>
      </w:pPr>
      <w:r w:rsidRPr="002E0134">
        <w:t>В случае принятия тем же государственным органом либо вышестоящим нового нормативного акта по тому же вопросу.</w:t>
      </w:r>
    </w:p>
    <w:p w:rsidR="003810C3" w:rsidRPr="002E0134" w:rsidRDefault="00C87732" w:rsidP="002E0134">
      <w:pPr>
        <w:pStyle w:val="ad"/>
        <w:widowControl w:val="0"/>
        <w:numPr>
          <w:ilvl w:val="0"/>
          <w:numId w:val="12"/>
        </w:numPr>
        <w:tabs>
          <w:tab w:val="left" w:pos="993"/>
          <w:tab w:val="left" w:pos="1589"/>
        </w:tabs>
        <w:autoSpaceDE w:val="0"/>
        <w:autoSpaceDN w:val="0"/>
        <w:ind w:left="0" w:firstLine="709"/>
        <w:contextualSpacing w:val="0"/>
        <w:jc w:val="both"/>
      </w:pPr>
      <w:r w:rsidRPr="002E0134">
        <w:t>В результате фактической утраты юридической силы по причине существенного изменения обстоятельств. Например, после исчезновения колхозов акты колхозного законодательства фактически перестали применяться без их прямой отмены</w:t>
      </w:r>
      <w:r w:rsidR="003810C3" w:rsidRPr="002E0134">
        <w:t>.</w:t>
      </w:r>
    </w:p>
    <w:p w:rsidR="003810C3" w:rsidRDefault="006F0986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Обычно нормативные </w:t>
      </w:r>
      <w:r w:rsidR="003810C3" w:rsidRPr="002E0134">
        <w:rPr>
          <w:sz w:val="24"/>
          <w:szCs w:val="24"/>
        </w:rPr>
        <w:t xml:space="preserve">правовые акты не имеют </w:t>
      </w:r>
      <w:r>
        <w:rPr>
          <w:sz w:val="24"/>
          <w:szCs w:val="24"/>
        </w:rPr>
        <w:t>т.н. «</w:t>
      </w:r>
      <w:r w:rsidR="003810C3" w:rsidRPr="002E0134">
        <w:rPr>
          <w:sz w:val="24"/>
          <w:szCs w:val="24"/>
        </w:rPr>
        <w:t>обратной силы</w:t>
      </w:r>
      <w:r>
        <w:rPr>
          <w:sz w:val="24"/>
          <w:szCs w:val="24"/>
        </w:rPr>
        <w:t>»</w:t>
      </w:r>
      <w:r w:rsidR="003810C3" w:rsidRPr="002E0134">
        <w:rPr>
          <w:sz w:val="24"/>
          <w:szCs w:val="24"/>
        </w:rPr>
        <w:t xml:space="preserve"> и применяются к отношениям, возникшим после введения </w:t>
      </w:r>
      <w:r>
        <w:rPr>
          <w:sz w:val="24"/>
          <w:szCs w:val="24"/>
        </w:rPr>
        <w:t>этих актов</w:t>
      </w:r>
      <w:r w:rsidR="003810C3" w:rsidRPr="002E0134">
        <w:rPr>
          <w:sz w:val="24"/>
          <w:szCs w:val="24"/>
        </w:rPr>
        <w:t xml:space="preserve"> в действие. Однако действие</w:t>
      </w:r>
      <w:r>
        <w:rPr>
          <w:sz w:val="24"/>
          <w:szCs w:val="24"/>
        </w:rPr>
        <w:t xml:space="preserve"> отдельного</w:t>
      </w:r>
      <w:r w:rsidR="003810C3" w:rsidRPr="002E0134">
        <w:rPr>
          <w:sz w:val="24"/>
          <w:szCs w:val="24"/>
        </w:rPr>
        <w:t xml:space="preserve"> закона </w:t>
      </w:r>
      <w:r>
        <w:rPr>
          <w:sz w:val="24"/>
          <w:szCs w:val="24"/>
        </w:rPr>
        <w:t xml:space="preserve">или его части </w:t>
      </w:r>
      <w:r w:rsidR="003810C3" w:rsidRPr="002E0134">
        <w:rPr>
          <w:sz w:val="24"/>
          <w:szCs w:val="24"/>
        </w:rPr>
        <w:t xml:space="preserve">может распространяться на отношения, возникшие </w:t>
      </w:r>
      <w:r>
        <w:rPr>
          <w:sz w:val="24"/>
          <w:szCs w:val="24"/>
        </w:rPr>
        <w:t xml:space="preserve">и </w:t>
      </w:r>
      <w:r w:rsidR="003810C3" w:rsidRPr="002E0134">
        <w:rPr>
          <w:sz w:val="24"/>
          <w:szCs w:val="24"/>
        </w:rPr>
        <w:t xml:space="preserve">до введения его в действие, но только в случаях, когда это прямо </w:t>
      </w:r>
      <w:r w:rsidR="003810C3" w:rsidRPr="002E0134">
        <w:rPr>
          <w:sz w:val="24"/>
          <w:szCs w:val="24"/>
        </w:rPr>
        <w:lastRenderedPageBreak/>
        <w:t>предусмотрено законом.</w:t>
      </w:r>
      <w:r w:rsidRPr="006F0986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Воп</w:t>
      </w:r>
      <w:r>
        <w:rPr>
          <w:sz w:val="24"/>
          <w:szCs w:val="24"/>
        </w:rPr>
        <w:t xml:space="preserve">рос об обратной силе нормативных </w:t>
      </w:r>
      <w:r w:rsidRPr="002E0134">
        <w:rPr>
          <w:sz w:val="24"/>
          <w:szCs w:val="24"/>
        </w:rPr>
        <w:t>правовых актов решается, как правило, в каждой отрасли права особым образом.</w:t>
      </w:r>
    </w:p>
    <w:p w:rsidR="00EA60C4" w:rsidRPr="00EA60C4" w:rsidRDefault="00EA60C4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Так называемое «переживание» нормативными</w:t>
      </w:r>
      <w:r w:rsidRPr="00EA60C4">
        <w:rPr>
          <w:sz w:val="24"/>
          <w:szCs w:val="24"/>
        </w:rPr>
        <w:t xml:space="preserve"> правов</w:t>
      </w:r>
      <w:r>
        <w:rPr>
          <w:sz w:val="24"/>
          <w:szCs w:val="24"/>
        </w:rPr>
        <w:t>ыми</w:t>
      </w:r>
      <w:r w:rsidRPr="00EA60C4">
        <w:rPr>
          <w:sz w:val="24"/>
          <w:szCs w:val="24"/>
        </w:rPr>
        <w:t xml:space="preserve"> </w:t>
      </w:r>
      <w:r>
        <w:rPr>
          <w:sz w:val="24"/>
          <w:szCs w:val="24"/>
        </w:rPr>
        <w:t>актами своей юридической силы связано с ситуациями, когда во время действия нового акта по отношению к юридическим фактам, совершенным до его вступления в силу, применяется отмененный им акт, который действовал на момент возникновения данных фактов. Как правило, это происходит в том случае, если новый акт ухудшает положение участников возникших в прошлом правоотношений.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Действие нормативных </w:t>
      </w:r>
      <w:r w:rsidR="00694290" w:rsidRPr="00EF64FB">
        <w:rPr>
          <w:b/>
          <w:i/>
          <w:sz w:val="24"/>
          <w:szCs w:val="24"/>
        </w:rPr>
        <w:t>правов</w:t>
      </w:r>
      <w:r w:rsidR="00694290">
        <w:rPr>
          <w:b/>
          <w:i/>
          <w:sz w:val="24"/>
          <w:szCs w:val="24"/>
        </w:rPr>
        <w:t>ых</w:t>
      </w:r>
      <w:r w:rsidR="00694290" w:rsidRPr="00EF64FB">
        <w:rPr>
          <w:b/>
          <w:i/>
          <w:sz w:val="24"/>
          <w:szCs w:val="24"/>
        </w:rPr>
        <w:t xml:space="preserve"> </w:t>
      </w:r>
      <w:r w:rsidRPr="002E0134">
        <w:rPr>
          <w:b/>
          <w:i/>
          <w:sz w:val="24"/>
          <w:szCs w:val="24"/>
        </w:rPr>
        <w:t xml:space="preserve">актов в пространстве </w:t>
      </w:r>
      <w:r w:rsidRPr="002E0134">
        <w:rPr>
          <w:sz w:val="24"/>
          <w:szCs w:val="24"/>
        </w:rPr>
        <w:t>реализуется на основании территориального и экстерриториального принципов. Территориальный принцип п</w:t>
      </w:r>
      <w:r w:rsidR="00BD5D14">
        <w:rPr>
          <w:sz w:val="24"/>
          <w:szCs w:val="24"/>
        </w:rPr>
        <w:t xml:space="preserve">редполагает действие нормативного </w:t>
      </w:r>
      <w:r w:rsidRPr="002E0134">
        <w:rPr>
          <w:sz w:val="24"/>
          <w:szCs w:val="24"/>
        </w:rPr>
        <w:t>правового акта в пределах государственных или административных территориальных границ функционирования правотворческого органа, полномочия которого распространяются на данной территории.</w:t>
      </w:r>
    </w:p>
    <w:p w:rsidR="003810C3" w:rsidRPr="002E0134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Экстерриториальный принцип действия нормативных актов предполагает распространение правовых актов какого-либо субъекта правотворчества за границы территории его юрисдикции.</w:t>
      </w:r>
      <w:r w:rsidR="00C87732" w:rsidRPr="002E0134">
        <w:rPr>
          <w:sz w:val="24"/>
          <w:szCs w:val="24"/>
        </w:rPr>
        <w:t xml:space="preserve"> Например, под территорией страны, на которую распространяется действие законов, понимается не только привычная всем поверхность суши, воздушное и подземное пространство, внутренние реки и водоемы, морской шельф, </w:t>
      </w:r>
      <w:r w:rsidR="00DF5859" w:rsidRPr="002E0134">
        <w:rPr>
          <w:sz w:val="24"/>
          <w:szCs w:val="24"/>
        </w:rPr>
        <w:t xml:space="preserve">но и </w:t>
      </w:r>
      <w:r w:rsidR="00C87732" w:rsidRPr="002E0134">
        <w:rPr>
          <w:sz w:val="24"/>
          <w:szCs w:val="24"/>
        </w:rPr>
        <w:t>воздушные и морские суда</w:t>
      </w:r>
      <w:r w:rsidR="005C5E3D">
        <w:rPr>
          <w:sz w:val="24"/>
          <w:szCs w:val="24"/>
        </w:rPr>
        <w:t>, кабины космических аппаратов,</w:t>
      </w:r>
      <w:r w:rsidR="00C87732" w:rsidRPr="002E0134">
        <w:rPr>
          <w:sz w:val="24"/>
          <w:szCs w:val="24"/>
        </w:rPr>
        <w:t xml:space="preserve"> территория посольств</w:t>
      </w:r>
      <w:r w:rsidR="005C5E3D">
        <w:rPr>
          <w:sz w:val="24"/>
          <w:szCs w:val="24"/>
        </w:rPr>
        <w:t xml:space="preserve"> и военных баз</w:t>
      </w:r>
      <w:r w:rsidR="00C87732" w:rsidRPr="002E0134">
        <w:rPr>
          <w:sz w:val="24"/>
          <w:szCs w:val="24"/>
        </w:rPr>
        <w:t>.</w:t>
      </w:r>
    </w:p>
    <w:p w:rsidR="003810C3" w:rsidRPr="002E0134" w:rsidRDefault="00DF5859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>Н</w:t>
      </w:r>
      <w:r w:rsidR="003810C3" w:rsidRPr="002E0134">
        <w:rPr>
          <w:sz w:val="24"/>
          <w:szCs w:val="24"/>
        </w:rPr>
        <w:t>ормативные правовые акты Российской Федерации, как правило, действуют на всей территории Российской Федерации</w:t>
      </w:r>
      <w:r w:rsidR="00202650">
        <w:rPr>
          <w:sz w:val="24"/>
          <w:szCs w:val="24"/>
        </w:rPr>
        <w:t>, если иное не указано в самом законе</w:t>
      </w:r>
      <w:r w:rsidR="003810C3" w:rsidRPr="002E0134">
        <w:rPr>
          <w:sz w:val="24"/>
          <w:szCs w:val="24"/>
        </w:rPr>
        <w:t>. Ограниченное действие таких актов может быть связано, например, с введением чрезвычайного положения.</w:t>
      </w:r>
    </w:p>
    <w:p w:rsidR="003810C3" w:rsidRPr="002E0134" w:rsidRDefault="003810C3" w:rsidP="002E0134">
      <w:pPr>
        <w:tabs>
          <w:tab w:val="left" w:pos="993"/>
        </w:tabs>
        <w:jc w:val="both"/>
        <w:rPr>
          <w:sz w:val="24"/>
          <w:szCs w:val="24"/>
        </w:rPr>
      </w:pPr>
      <w:r w:rsidRPr="002E0134">
        <w:rPr>
          <w:b/>
          <w:i/>
          <w:sz w:val="24"/>
          <w:szCs w:val="24"/>
        </w:rPr>
        <w:t xml:space="preserve">Действие нормативных </w:t>
      </w:r>
      <w:r w:rsidR="00694290" w:rsidRPr="00EF64FB">
        <w:rPr>
          <w:b/>
          <w:i/>
          <w:sz w:val="24"/>
          <w:szCs w:val="24"/>
        </w:rPr>
        <w:t>правов</w:t>
      </w:r>
      <w:r w:rsidR="00694290">
        <w:rPr>
          <w:b/>
          <w:i/>
          <w:sz w:val="24"/>
          <w:szCs w:val="24"/>
        </w:rPr>
        <w:t>ых</w:t>
      </w:r>
      <w:r w:rsidR="00694290" w:rsidRPr="00EF64FB">
        <w:rPr>
          <w:b/>
          <w:i/>
          <w:sz w:val="24"/>
          <w:szCs w:val="24"/>
        </w:rPr>
        <w:t xml:space="preserve"> </w:t>
      </w:r>
      <w:r w:rsidRPr="002E0134">
        <w:rPr>
          <w:b/>
          <w:i/>
          <w:sz w:val="24"/>
          <w:szCs w:val="24"/>
        </w:rPr>
        <w:t xml:space="preserve">актов по кругу лиц </w:t>
      </w:r>
      <w:r w:rsidRPr="002E0134">
        <w:rPr>
          <w:sz w:val="24"/>
          <w:szCs w:val="24"/>
        </w:rPr>
        <w:t>тесно связано с территориальными пределами функционирования актов.</w:t>
      </w:r>
    </w:p>
    <w:p w:rsidR="00DF46C3" w:rsidRDefault="003810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На основании общего правила нормативные акты должны распространяться на всех лиц, которые находятся на территории юрисдикции правотворческого органа (как на граждан этого государства, так и на </w:t>
      </w:r>
      <w:r w:rsidR="00DA410B" w:rsidRPr="002E0134">
        <w:rPr>
          <w:sz w:val="24"/>
          <w:szCs w:val="24"/>
        </w:rPr>
        <w:t>иностранцев</w:t>
      </w:r>
      <w:r w:rsidR="00DA410B">
        <w:rPr>
          <w:sz w:val="24"/>
          <w:szCs w:val="24"/>
        </w:rPr>
        <w:t>: иностранных граждан и</w:t>
      </w:r>
      <w:r w:rsidR="00DA410B" w:rsidRPr="002E0134">
        <w:rPr>
          <w:sz w:val="24"/>
          <w:szCs w:val="24"/>
        </w:rPr>
        <w:t xml:space="preserve"> </w:t>
      </w:r>
      <w:r w:rsidRPr="002E0134">
        <w:rPr>
          <w:sz w:val="24"/>
          <w:szCs w:val="24"/>
        </w:rPr>
        <w:t>лиц без гражданства).</w:t>
      </w:r>
      <w:r w:rsidR="00B8228A" w:rsidRPr="00B8228A">
        <w:rPr>
          <w:sz w:val="24"/>
          <w:szCs w:val="24"/>
        </w:rPr>
        <w:t xml:space="preserve"> </w:t>
      </w:r>
      <w:r w:rsidR="00DF46C3" w:rsidRPr="002E0134">
        <w:rPr>
          <w:sz w:val="24"/>
          <w:szCs w:val="24"/>
        </w:rPr>
        <w:t>Существуют категории лиц, на которых не распространяется законодательство государства, где они пребывают (главы государств и правительств, члены королевских семей, сотрудники дипломатических и консульских представительств). Указанная особенность действия законов по кругу лиц называется дипломатическим иммунитетом.</w:t>
      </w:r>
    </w:p>
    <w:p w:rsidR="003810C3" w:rsidRPr="00382141" w:rsidRDefault="00DF46C3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2E0134">
        <w:rPr>
          <w:sz w:val="24"/>
          <w:szCs w:val="24"/>
        </w:rPr>
        <w:t xml:space="preserve"> </w:t>
      </w:r>
      <w:r w:rsidR="003810C3" w:rsidRPr="002E0134">
        <w:rPr>
          <w:sz w:val="24"/>
          <w:szCs w:val="24"/>
        </w:rPr>
        <w:t xml:space="preserve">В некоторых </w:t>
      </w:r>
      <w:r w:rsidR="003810C3" w:rsidRPr="00382141">
        <w:rPr>
          <w:sz w:val="24"/>
          <w:szCs w:val="24"/>
        </w:rPr>
        <w:t xml:space="preserve">случаях действие законодательства может распространяться и на граждан государства, находящихся за его границей. </w:t>
      </w:r>
      <w:r w:rsidR="00EA2175" w:rsidRPr="00382141">
        <w:rPr>
          <w:sz w:val="24"/>
          <w:szCs w:val="24"/>
        </w:rPr>
        <w:t>Так, в соответствии с уголовным законодательством</w:t>
      </w:r>
      <w:r w:rsidR="00382141" w:rsidRPr="00382141">
        <w:rPr>
          <w:sz w:val="24"/>
          <w:szCs w:val="24"/>
        </w:rPr>
        <w:t xml:space="preserve"> РФ</w:t>
      </w:r>
      <w:r w:rsidR="00EA2175" w:rsidRPr="00382141">
        <w:rPr>
          <w:sz w:val="24"/>
          <w:szCs w:val="24"/>
        </w:rPr>
        <w:t xml:space="preserve">, </w:t>
      </w:r>
      <w:r w:rsidR="00152192">
        <w:rPr>
          <w:sz w:val="24"/>
          <w:szCs w:val="24"/>
        </w:rPr>
        <w:t>лица</w:t>
      </w:r>
      <w:r w:rsidR="00382141" w:rsidRPr="00382141">
        <w:rPr>
          <w:sz w:val="24"/>
          <w:szCs w:val="24"/>
        </w:rPr>
        <w:t xml:space="preserve">, совершившие вне пределов </w:t>
      </w:r>
      <w:r w:rsidR="0040428F">
        <w:rPr>
          <w:sz w:val="24"/>
          <w:szCs w:val="24"/>
        </w:rPr>
        <w:t>России</w:t>
      </w:r>
      <w:r w:rsidR="00382141" w:rsidRPr="00382141">
        <w:rPr>
          <w:sz w:val="24"/>
          <w:szCs w:val="24"/>
        </w:rPr>
        <w:t xml:space="preserve"> преступление против интересов, охраняемых</w:t>
      </w:r>
      <w:r w:rsidR="00152192">
        <w:rPr>
          <w:sz w:val="24"/>
          <w:szCs w:val="24"/>
        </w:rPr>
        <w:t xml:space="preserve"> российским законодательством</w:t>
      </w:r>
      <w:r w:rsidR="00382141" w:rsidRPr="00382141">
        <w:rPr>
          <w:sz w:val="24"/>
          <w:szCs w:val="24"/>
        </w:rPr>
        <w:t xml:space="preserve">, </w:t>
      </w:r>
      <w:r w:rsidR="00152192">
        <w:rPr>
          <w:sz w:val="24"/>
          <w:szCs w:val="24"/>
        </w:rPr>
        <w:t xml:space="preserve">по возвращении </w:t>
      </w:r>
      <w:r w:rsidR="0040428F">
        <w:rPr>
          <w:sz w:val="24"/>
          <w:szCs w:val="24"/>
        </w:rPr>
        <w:t xml:space="preserve">(приезде) в нашу страну </w:t>
      </w:r>
      <w:r w:rsidR="00382141" w:rsidRPr="00382141">
        <w:rPr>
          <w:sz w:val="24"/>
          <w:szCs w:val="24"/>
        </w:rPr>
        <w:t>подлежат уголовной ответственности</w:t>
      </w:r>
      <w:r w:rsidR="0040428F">
        <w:rPr>
          <w:sz w:val="24"/>
          <w:szCs w:val="24"/>
        </w:rPr>
        <w:t xml:space="preserve"> по нашему уголовному закону</w:t>
      </w:r>
      <w:r w:rsidR="00152192">
        <w:rPr>
          <w:sz w:val="24"/>
          <w:szCs w:val="24"/>
        </w:rPr>
        <w:t>.</w:t>
      </w:r>
    </w:p>
    <w:p w:rsidR="00B8098B" w:rsidRDefault="00B8098B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  <w:r w:rsidRPr="00382141">
        <w:rPr>
          <w:sz w:val="24"/>
          <w:szCs w:val="24"/>
        </w:rPr>
        <w:t>Действие нормативных правовых актов по кругу лиц</w:t>
      </w:r>
      <w:r w:rsidRPr="00382141">
        <w:rPr>
          <w:i/>
          <w:sz w:val="24"/>
          <w:szCs w:val="24"/>
        </w:rPr>
        <w:t xml:space="preserve"> </w:t>
      </w:r>
      <w:r w:rsidRPr="00382141">
        <w:rPr>
          <w:sz w:val="24"/>
          <w:szCs w:val="24"/>
        </w:rPr>
        <w:t xml:space="preserve">предполагает точное определение круга субъектов, на кого распространяется действие данного нормативного правового акта. Например, </w:t>
      </w:r>
      <w:r w:rsidR="005C5E3D">
        <w:rPr>
          <w:sz w:val="24"/>
          <w:szCs w:val="24"/>
        </w:rPr>
        <w:t xml:space="preserve">принимающее незаконное вознаграждение </w:t>
      </w:r>
      <w:r w:rsidRPr="00382141">
        <w:rPr>
          <w:sz w:val="24"/>
          <w:szCs w:val="24"/>
        </w:rPr>
        <w:t>должностное лицо негосударственной коммерческой организации не может быть субъектом</w:t>
      </w:r>
      <w:r w:rsidRPr="002E0134">
        <w:rPr>
          <w:sz w:val="24"/>
          <w:szCs w:val="24"/>
        </w:rPr>
        <w:t xml:space="preserve"> отв</w:t>
      </w:r>
      <w:r w:rsidR="005C5E3D">
        <w:rPr>
          <w:sz w:val="24"/>
          <w:szCs w:val="24"/>
        </w:rPr>
        <w:t xml:space="preserve">етственности за взяточничество, </w:t>
      </w:r>
      <w:r w:rsidRPr="002E0134">
        <w:rPr>
          <w:sz w:val="24"/>
          <w:szCs w:val="24"/>
        </w:rPr>
        <w:t>однако несет ответствен</w:t>
      </w:r>
      <w:r w:rsidR="005C5E3D">
        <w:rPr>
          <w:sz w:val="24"/>
          <w:szCs w:val="24"/>
        </w:rPr>
        <w:t>ность за  коммерческий  подкуп</w:t>
      </w:r>
      <w:r w:rsidRPr="002E0134">
        <w:rPr>
          <w:sz w:val="24"/>
          <w:szCs w:val="24"/>
        </w:rPr>
        <w:t xml:space="preserve">. </w:t>
      </w:r>
    </w:p>
    <w:p w:rsidR="007B7898" w:rsidRPr="002E0134" w:rsidRDefault="007B7898" w:rsidP="002E0134">
      <w:pPr>
        <w:pStyle w:val="af0"/>
        <w:tabs>
          <w:tab w:val="left" w:pos="993"/>
        </w:tabs>
        <w:spacing w:after="0"/>
        <w:jc w:val="both"/>
        <w:rPr>
          <w:sz w:val="24"/>
          <w:szCs w:val="24"/>
        </w:rPr>
      </w:pPr>
    </w:p>
    <w:sectPr w:rsidR="007B7898" w:rsidRPr="002E0134" w:rsidSect="007F162C">
      <w:footerReference w:type="default" r:id="rId7"/>
      <w:pgSz w:w="11906" w:h="16838"/>
      <w:pgMar w:top="1134" w:right="851" w:bottom="1134" w:left="1701" w:header="709" w:footer="2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6C9" w:rsidRDefault="001176C9" w:rsidP="00BD691A">
      <w:r>
        <w:separator/>
      </w:r>
    </w:p>
  </w:endnote>
  <w:endnote w:type="continuationSeparator" w:id="1">
    <w:p w:rsidR="001176C9" w:rsidRDefault="001176C9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2059937"/>
      <w:docPartObj>
        <w:docPartGallery w:val="Page Numbers (Bottom of Page)"/>
        <w:docPartUnique/>
      </w:docPartObj>
    </w:sdtPr>
    <w:sdtContent>
      <w:p w:rsidR="00762E5F" w:rsidRPr="00CE5A76" w:rsidRDefault="007E3A75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762E5F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106A23">
          <w:rPr>
            <w:noProof/>
            <w:sz w:val="24"/>
            <w:szCs w:val="24"/>
          </w:rPr>
          <w:t>9</w:t>
        </w:r>
        <w:r w:rsidRPr="00CE5A76">
          <w:rPr>
            <w:sz w:val="24"/>
            <w:szCs w:val="24"/>
          </w:rPr>
          <w:fldChar w:fldCharType="end"/>
        </w:r>
      </w:p>
    </w:sdtContent>
  </w:sdt>
  <w:p w:rsidR="00762E5F" w:rsidRDefault="00762E5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6C9" w:rsidRDefault="001176C9" w:rsidP="00BD691A">
      <w:r>
        <w:separator/>
      </w:r>
    </w:p>
  </w:footnote>
  <w:footnote w:type="continuationSeparator" w:id="1">
    <w:p w:rsidR="001176C9" w:rsidRDefault="001176C9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3DD"/>
    <w:multiLevelType w:val="hybridMultilevel"/>
    <w:tmpl w:val="F24609DE"/>
    <w:lvl w:ilvl="0" w:tplc="63180052">
      <w:start w:val="1"/>
      <w:numFmt w:val="decimal"/>
      <w:lvlText w:val="%1)"/>
      <w:lvlJc w:val="left"/>
      <w:pPr>
        <w:ind w:left="727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1" w:tplc="DF14C104">
      <w:start w:val="1"/>
      <w:numFmt w:val="decimal"/>
      <w:lvlText w:val="%2)"/>
      <w:lvlJc w:val="left"/>
      <w:pPr>
        <w:ind w:left="841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2" w:tplc="05B2CA2A">
      <w:numFmt w:val="bullet"/>
      <w:lvlText w:val="•"/>
      <w:lvlJc w:val="left"/>
      <w:pPr>
        <w:ind w:left="1500" w:hanging="242"/>
      </w:pPr>
      <w:rPr>
        <w:rFonts w:hint="default"/>
        <w:lang w:val="ru-RU" w:eastAsia="en-US" w:bidi="ar-SA"/>
      </w:rPr>
    </w:lvl>
    <w:lvl w:ilvl="3" w:tplc="3602435A">
      <w:numFmt w:val="bullet"/>
      <w:lvlText w:val="•"/>
      <w:lvlJc w:val="left"/>
      <w:pPr>
        <w:ind w:left="2160" w:hanging="242"/>
      </w:pPr>
      <w:rPr>
        <w:rFonts w:hint="default"/>
        <w:lang w:val="ru-RU" w:eastAsia="en-US" w:bidi="ar-SA"/>
      </w:rPr>
    </w:lvl>
    <w:lvl w:ilvl="4" w:tplc="4CAA6D40">
      <w:numFmt w:val="bullet"/>
      <w:lvlText w:val="•"/>
      <w:lvlJc w:val="left"/>
      <w:pPr>
        <w:ind w:left="2820" w:hanging="242"/>
      </w:pPr>
      <w:rPr>
        <w:rFonts w:hint="default"/>
        <w:lang w:val="ru-RU" w:eastAsia="en-US" w:bidi="ar-SA"/>
      </w:rPr>
    </w:lvl>
    <w:lvl w:ilvl="5" w:tplc="C1DA4360">
      <w:numFmt w:val="bullet"/>
      <w:lvlText w:val="•"/>
      <w:lvlJc w:val="left"/>
      <w:pPr>
        <w:ind w:left="3480" w:hanging="242"/>
      </w:pPr>
      <w:rPr>
        <w:rFonts w:hint="default"/>
        <w:lang w:val="ru-RU" w:eastAsia="en-US" w:bidi="ar-SA"/>
      </w:rPr>
    </w:lvl>
    <w:lvl w:ilvl="6" w:tplc="42948488">
      <w:numFmt w:val="bullet"/>
      <w:lvlText w:val="•"/>
      <w:lvlJc w:val="left"/>
      <w:pPr>
        <w:ind w:left="4140" w:hanging="242"/>
      </w:pPr>
      <w:rPr>
        <w:rFonts w:hint="default"/>
        <w:lang w:val="ru-RU" w:eastAsia="en-US" w:bidi="ar-SA"/>
      </w:rPr>
    </w:lvl>
    <w:lvl w:ilvl="7" w:tplc="F8662DB4">
      <w:numFmt w:val="bullet"/>
      <w:lvlText w:val="•"/>
      <w:lvlJc w:val="left"/>
      <w:pPr>
        <w:ind w:left="4800" w:hanging="242"/>
      </w:pPr>
      <w:rPr>
        <w:rFonts w:hint="default"/>
        <w:lang w:val="ru-RU" w:eastAsia="en-US" w:bidi="ar-SA"/>
      </w:rPr>
    </w:lvl>
    <w:lvl w:ilvl="8" w:tplc="BC8A7DE8">
      <w:numFmt w:val="bullet"/>
      <w:lvlText w:val="•"/>
      <w:lvlJc w:val="left"/>
      <w:pPr>
        <w:ind w:left="5460" w:hanging="242"/>
      </w:pPr>
      <w:rPr>
        <w:rFonts w:hint="default"/>
        <w:lang w:val="ru-RU" w:eastAsia="en-US" w:bidi="ar-SA"/>
      </w:rPr>
    </w:lvl>
  </w:abstractNum>
  <w:abstractNum w:abstractNumId="1">
    <w:nsid w:val="0C375CF5"/>
    <w:multiLevelType w:val="hybridMultilevel"/>
    <w:tmpl w:val="F6E8B4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F2629B"/>
    <w:multiLevelType w:val="hybridMultilevel"/>
    <w:tmpl w:val="2DC8BEEA"/>
    <w:lvl w:ilvl="0" w:tplc="B0C4FF96">
      <w:start w:val="1"/>
      <w:numFmt w:val="decimal"/>
      <w:lvlText w:val="%1)"/>
      <w:lvlJc w:val="left"/>
      <w:pPr>
        <w:ind w:left="203" w:hanging="318"/>
        <w:jc w:val="right"/>
      </w:pPr>
      <w:rPr>
        <w:rFonts w:ascii="Times New Roman" w:eastAsia="Cambria" w:hAnsi="Times New Roman" w:cs="Times New Roman" w:hint="default"/>
        <w:color w:val="231F20"/>
        <w:spacing w:val="0"/>
        <w:w w:val="104"/>
        <w:sz w:val="24"/>
        <w:szCs w:val="24"/>
        <w:lang w:val="ru-RU" w:eastAsia="en-US" w:bidi="ar-SA"/>
      </w:rPr>
    </w:lvl>
    <w:lvl w:ilvl="1" w:tplc="1294FD40">
      <w:numFmt w:val="bullet"/>
      <w:lvlText w:val="•"/>
      <w:lvlJc w:val="left"/>
      <w:pPr>
        <w:ind w:left="858" w:hanging="318"/>
      </w:pPr>
      <w:rPr>
        <w:rFonts w:hint="default"/>
        <w:lang w:val="ru-RU" w:eastAsia="en-US" w:bidi="ar-SA"/>
      </w:rPr>
    </w:lvl>
    <w:lvl w:ilvl="2" w:tplc="20ACC1E4">
      <w:numFmt w:val="bullet"/>
      <w:lvlText w:val="•"/>
      <w:lvlJc w:val="left"/>
      <w:pPr>
        <w:ind w:left="1516" w:hanging="318"/>
      </w:pPr>
      <w:rPr>
        <w:rFonts w:hint="default"/>
        <w:lang w:val="ru-RU" w:eastAsia="en-US" w:bidi="ar-SA"/>
      </w:rPr>
    </w:lvl>
    <w:lvl w:ilvl="3" w:tplc="D0A62304">
      <w:numFmt w:val="bullet"/>
      <w:lvlText w:val="•"/>
      <w:lvlJc w:val="left"/>
      <w:pPr>
        <w:ind w:left="2174" w:hanging="318"/>
      </w:pPr>
      <w:rPr>
        <w:rFonts w:hint="default"/>
        <w:lang w:val="ru-RU" w:eastAsia="en-US" w:bidi="ar-SA"/>
      </w:rPr>
    </w:lvl>
    <w:lvl w:ilvl="4" w:tplc="DAA6AFA4">
      <w:numFmt w:val="bullet"/>
      <w:lvlText w:val="•"/>
      <w:lvlJc w:val="left"/>
      <w:pPr>
        <w:ind w:left="2832" w:hanging="318"/>
      </w:pPr>
      <w:rPr>
        <w:rFonts w:hint="default"/>
        <w:lang w:val="ru-RU" w:eastAsia="en-US" w:bidi="ar-SA"/>
      </w:rPr>
    </w:lvl>
    <w:lvl w:ilvl="5" w:tplc="D3BA39F2">
      <w:numFmt w:val="bullet"/>
      <w:lvlText w:val="•"/>
      <w:lvlJc w:val="left"/>
      <w:pPr>
        <w:ind w:left="3490" w:hanging="318"/>
      </w:pPr>
      <w:rPr>
        <w:rFonts w:hint="default"/>
        <w:lang w:val="ru-RU" w:eastAsia="en-US" w:bidi="ar-SA"/>
      </w:rPr>
    </w:lvl>
    <w:lvl w:ilvl="6" w:tplc="5B5E7A56">
      <w:numFmt w:val="bullet"/>
      <w:lvlText w:val="•"/>
      <w:lvlJc w:val="left"/>
      <w:pPr>
        <w:ind w:left="4148" w:hanging="318"/>
      </w:pPr>
      <w:rPr>
        <w:rFonts w:hint="default"/>
        <w:lang w:val="ru-RU" w:eastAsia="en-US" w:bidi="ar-SA"/>
      </w:rPr>
    </w:lvl>
    <w:lvl w:ilvl="7" w:tplc="A02099CA">
      <w:numFmt w:val="bullet"/>
      <w:lvlText w:val="•"/>
      <w:lvlJc w:val="left"/>
      <w:pPr>
        <w:ind w:left="4806" w:hanging="318"/>
      </w:pPr>
      <w:rPr>
        <w:rFonts w:hint="default"/>
        <w:lang w:val="ru-RU" w:eastAsia="en-US" w:bidi="ar-SA"/>
      </w:rPr>
    </w:lvl>
    <w:lvl w:ilvl="8" w:tplc="63EA9F26">
      <w:numFmt w:val="bullet"/>
      <w:lvlText w:val="•"/>
      <w:lvlJc w:val="left"/>
      <w:pPr>
        <w:ind w:left="5464" w:hanging="318"/>
      </w:pPr>
      <w:rPr>
        <w:rFonts w:hint="default"/>
        <w:lang w:val="ru-RU" w:eastAsia="en-US" w:bidi="ar-SA"/>
      </w:rPr>
    </w:lvl>
  </w:abstractNum>
  <w:abstractNum w:abstractNumId="3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572AD3"/>
    <w:multiLevelType w:val="hybridMultilevel"/>
    <w:tmpl w:val="49BC353C"/>
    <w:lvl w:ilvl="0" w:tplc="90BE73BC">
      <w:start w:val="1"/>
      <w:numFmt w:val="decimal"/>
      <w:lvlText w:val="%1."/>
      <w:lvlJc w:val="left"/>
      <w:pPr>
        <w:ind w:left="1095" w:hanging="209"/>
      </w:pPr>
      <w:rPr>
        <w:rFonts w:ascii="Times New Roman" w:eastAsia="Times New Roman" w:hAnsi="Times New Roman" w:cs="Times New Roman" w:hint="default"/>
        <w:color w:val="231F20"/>
        <w:w w:val="102"/>
        <w:sz w:val="24"/>
        <w:szCs w:val="24"/>
        <w:lang w:val="ru-RU" w:eastAsia="en-US" w:bidi="ar-SA"/>
      </w:rPr>
    </w:lvl>
    <w:lvl w:ilvl="1" w:tplc="88FEE4A0">
      <w:numFmt w:val="bullet"/>
      <w:lvlText w:val="•"/>
      <w:lvlJc w:val="left"/>
      <w:pPr>
        <w:ind w:left="1844" w:hanging="209"/>
      </w:pPr>
      <w:rPr>
        <w:rFonts w:hint="default"/>
        <w:lang w:val="ru-RU" w:eastAsia="en-US" w:bidi="ar-SA"/>
      </w:rPr>
    </w:lvl>
    <w:lvl w:ilvl="2" w:tplc="5E0C512E">
      <w:numFmt w:val="bullet"/>
      <w:lvlText w:val="•"/>
      <w:lvlJc w:val="left"/>
      <w:pPr>
        <w:ind w:left="2588" w:hanging="209"/>
      </w:pPr>
      <w:rPr>
        <w:rFonts w:hint="default"/>
        <w:lang w:val="ru-RU" w:eastAsia="en-US" w:bidi="ar-SA"/>
      </w:rPr>
    </w:lvl>
    <w:lvl w:ilvl="3" w:tplc="C576DCA4">
      <w:numFmt w:val="bullet"/>
      <w:lvlText w:val="•"/>
      <w:lvlJc w:val="left"/>
      <w:pPr>
        <w:ind w:left="3332" w:hanging="209"/>
      </w:pPr>
      <w:rPr>
        <w:rFonts w:hint="default"/>
        <w:lang w:val="ru-RU" w:eastAsia="en-US" w:bidi="ar-SA"/>
      </w:rPr>
    </w:lvl>
    <w:lvl w:ilvl="4" w:tplc="0A00F982">
      <w:numFmt w:val="bullet"/>
      <w:lvlText w:val="•"/>
      <w:lvlJc w:val="left"/>
      <w:pPr>
        <w:ind w:left="4076" w:hanging="209"/>
      </w:pPr>
      <w:rPr>
        <w:rFonts w:hint="default"/>
        <w:lang w:val="ru-RU" w:eastAsia="en-US" w:bidi="ar-SA"/>
      </w:rPr>
    </w:lvl>
    <w:lvl w:ilvl="5" w:tplc="9EAEFFD0">
      <w:numFmt w:val="bullet"/>
      <w:lvlText w:val="•"/>
      <w:lvlJc w:val="left"/>
      <w:pPr>
        <w:ind w:left="4820" w:hanging="209"/>
      </w:pPr>
      <w:rPr>
        <w:rFonts w:hint="default"/>
        <w:lang w:val="ru-RU" w:eastAsia="en-US" w:bidi="ar-SA"/>
      </w:rPr>
    </w:lvl>
    <w:lvl w:ilvl="6" w:tplc="9BC20F1C">
      <w:numFmt w:val="bullet"/>
      <w:lvlText w:val="•"/>
      <w:lvlJc w:val="left"/>
      <w:pPr>
        <w:ind w:left="5564" w:hanging="209"/>
      </w:pPr>
      <w:rPr>
        <w:rFonts w:hint="default"/>
        <w:lang w:val="ru-RU" w:eastAsia="en-US" w:bidi="ar-SA"/>
      </w:rPr>
    </w:lvl>
    <w:lvl w:ilvl="7" w:tplc="18A61B6A">
      <w:numFmt w:val="bullet"/>
      <w:lvlText w:val="•"/>
      <w:lvlJc w:val="left"/>
      <w:pPr>
        <w:ind w:left="6308" w:hanging="209"/>
      </w:pPr>
      <w:rPr>
        <w:rFonts w:hint="default"/>
        <w:lang w:val="ru-RU" w:eastAsia="en-US" w:bidi="ar-SA"/>
      </w:rPr>
    </w:lvl>
    <w:lvl w:ilvl="8" w:tplc="14962B76">
      <w:numFmt w:val="bullet"/>
      <w:lvlText w:val="•"/>
      <w:lvlJc w:val="left"/>
      <w:pPr>
        <w:ind w:left="7052" w:hanging="209"/>
      </w:pPr>
      <w:rPr>
        <w:rFonts w:hint="default"/>
        <w:lang w:val="ru-RU" w:eastAsia="en-US" w:bidi="ar-SA"/>
      </w:rPr>
    </w:lvl>
  </w:abstractNum>
  <w:abstractNum w:abstractNumId="5">
    <w:nsid w:val="42493808"/>
    <w:multiLevelType w:val="hybridMultilevel"/>
    <w:tmpl w:val="770ED5BC"/>
    <w:lvl w:ilvl="0" w:tplc="2A5EAE9A">
      <w:start w:val="1"/>
      <w:numFmt w:val="decimal"/>
      <w:lvlText w:val="%1)"/>
      <w:lvlJc w:val="left"/>
      <w:pPr>
        <w:ind w:left="317" w:hanging="237"/>
      </w:pPr>
      <w:rPr>
        <w:rFonts w:ascii="Cambria" w:eastAsia="Cambria" w:hAnsi="Cambria" w:cs="Cambria" w:hint="default"/>
        <w:color w:val="231F20"/>
        <w:w w:val="104"/>
        <w:sz w:val="20"/>
        <w:szCs w:val="20"/>
        <w:lang w:val="ru-RU" w:eastAsia="en-US" w:bidi="ar-SA"/>
      </w:rPr>
    </w:lvl>
    <w:lvl w:ilvl="1" w:tplc="EADA7242">
      <w:numFmt w:val="bullet"/>
      <w:lvlText w:val="•"/>
      <w:lvlJc w:val="left"/>
      <w:pPr>
        <w:ind w:left="966" w:hanging="237"/>
      </w:pPr>
      <w:rPr>
        <w:rFonts w:hint="default"/>
        <w:lang w:val="ru-RU" w:eastAsia="en-US" w:bidi="ar-SA"/>
      </w:rPr>
    </w:lvl>
    <w:lvl w:ilvl="2" w:tplc="CC2C7090">
      <w:numFmt w:val="bullet"/>
      <w:lvlText w:val="•"/>
      <w:lvlJc w:val="left"/>
      <w:pPr>
        <w:ind w:left="1612" w:hanging="237"/>
      </w:pPr>
      <w:rPr>
        <w:rFonts w:hint="default"/>
        <w:lang w:val="ru-RU" w:eastAsia="en-US" w:bidi="ar-SA"/>
      </w:rPr>
    </w:lvl>
    <w:lvl w:ilvl="3" w:tplc="E23248B0">
      <w:numFmt w:val="bullet"/>
      <w:lvlText w:val="•"/>
      <w:lvlJc w:val="left"/>
      <w:pPr>
        <w:ind w:left="2258" w:hanging="237"/>
      </w:pPr>
      <w:rPr>
        <w:rFonts w:hint="default"/>
        <w:lang w:val="ru-RU" w:eastAsia="en-US" w:bidi="ar-SA"/>
      </w:rPr>
    </w:lvl>
    <w:lvl w:ilvl="4" w:tplc="F6943E24">
      <w:numFmt w:val="bullet"/>
      <w:lvlText w:val="•"/>
      <w:lvlJc w:val="left"/>
      <w:pPr>
        <w:ind w:left="2904" w:hanging="237"/>
      </w:pPr>
      <w:rPr>
        <w:rFonts w:hint="default"/>
        <w:lang w:val="ru-RU" w:eastAsia="en-US" w:bidi="ar-SA"/>
      </w:rPr>
    </w:lvl>
    <w:lvl w:ilvl="5" w:tplc="375C3A58">
      <w:numFmt w:val="bullet"/>
      <w:lvlText w:val="•"/>
      <w:lvlJc w:val="left"/>
      <w:pPr>
        <w:ind w:left="3550" w:hanging="237"/>
      </w:pPr>
      <w:rPr>
        <w:rFonts w:hint="default"/>
        <w:lang w:val="ru-RU" w:eastAsia="en-US" w:bidi="ar-SA"/>
      </w:rPr>
    </w:lvl>
    <w:lvl w:ilvl="6" w:tplc="CAA4AFFA">
      <w:numFmt w:val="bullet"/>
      <w:lvlText w:val="•"/>
      <w:lvlJc w:val="left"/>
      <w:pPr>
        <w:ind w:left="4196" w:hanging="237"/>
      </w:pPr>
      <w:rPr>
        <w:rFonts w:hint="default"/>
        <w:lang w:val="ru-RU" w:eastAsia="en-US" w:bidi="ar-SA"/>
      </w:rPr>
    </w:lvl>
    <w:lvl w:ilvl="7" w:tplc="A6E4E214">
      <w:numFmt w:val="bullet"/>
      <w:lvlText w:val="•"/>
      <w:lvlJc w:val="left"/>
      <w:pPr>
        <w:ind w:left="4842" w:hanging="237"/>
      </w:pPr>
      <w:rPr>
        <w:rFonts w:hint="default"/>
        <w:lang w:val="ru-RU" w:eastAsia="en-US" w:bidi="ar-SA"/>
      </w:rPr>
    </w:lvl>
    <w:lvl w:ilvl="8" w:tplc="B67668CA">
      <w:numFmt w:val="bullet"/>
      <w:lvlText w:val="•"/>
      <w:lvlJc w:val="left"/>
      <w:pPr>
        <w:ind w:left="5488" w:hanging="237"/>
      </w:pPr>
      <w:rPr>
        <w:rFonts w:hint="default"/>
        <w:lang w:val="ru-RU" w:eastAsia="en-US" w:bidi="ar-SA"/>
      </w:rPr>
    </w:lvl>
  </w:abstractNum>
  <w:abstractNum w:abstractNumId="6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1427AA"/>
    <w:multiLevelType w:val="hybridMultilevel"/>
    <w:tmpl w:val="C96CC884"/>
    <w:lvl w:ilvl="0" w:tplc="FD9E1AB6">
      <w:start w:val="1"/>
      <w:numFmt w:val="decimal"/>
      <w:lvlText w:val="%1)"/>
      <w:lvlJc w:val="left"/>
      <w:pPr>
        <w:ind w:left="317" w:hanging="230"/>
      </w:pPr>
      <w:rPr>
        <w:rFonts w:ascii="Cambria" w:eastAsia="Cambria" w:hAnsi="Cambria" w:cs="Cambria" w:hint="default"/>
        <w:color w:val="231F20"/>
        <w:spacing w:val="-1"/>
        <w:w w:val="104"/>
        <w:sz w:val="20"/>
        <w:szCs w:val="20"/>
        <w:lang w:val="ru-RU" w:eastAsia="en-US" w:bidi="ar-SA"/>
      </w:rPr>
    </w:lvl>
    <w:lvl w:ilvl="1" w:tplc="2984FD24">
      <w:numFmt w:val="bullet"/>
      <w:lvlText w:val="•"/>
      <w:lvlJc w:val="left"/>
      <w:pPr>
        <w:ind w:left="966" w:hanging="230"/>
      </w:pPr>
      <w:rPr>
        <w:rFonts w:hint="default"/>
        <w:lang w:val="ru-RU" w:eastAsia="en-US" w:bidi="ar-SA"/>
      </w:rPr>
    </w:lvl>
    <w:lvl w:ilvl="2" w:tplc="E1E246B2">
      <w:numFmt w:val="bullet"/>
      <w:lvlText w:val="•"/>
      <w:lvlJc w:val="left"/>
      <w:pPr>
        <w:ind w:left="1612" w:hanging="230"/>
      </w:pPr>
      <w:rPr>
        <w:rFonts w:hint="default"/>
        <w:lang w:val="ru-RU" w:eastAsia="en-US" w:bidi="ar-SA"/>
      </w:rPr>
    </w:lvl>
    <w:lvl w:ilvl="3" w:tplc="814492B4">
      <w:numFmt w:val="bullet"/>
      <w:lvlText w:val="•"/>
      <w:lvlJc w:val="left"/>
      <w:pPr>
        <w:ind w:left="2258" w:hanging="230"/>
      </w:pPr>
      <w:rPr>
        <w:rFonts w:hint="default"/>
        <w:lang w:val="ru-RU" w:eastAsia="en-US" w:bidi="ar-SA"/>
      </w:rPr>
    </w:lvl>
    <w:lvl w:ilvl="4" w:tplc="8E92E676">
      <w:numFmt w:val="bullet"/>
      <w:lvlText w:val="•"/>
      <w:lvlJc w:val="left"/>
      <w:pPr>
        <w:ind w:left="2904" w:hanging="230"/>
      </w:pPr>
      <w:rPr>
        <w:rFonts w:hint="default"/>
        <w:lang w:val="ru-RU" w:eastAsia="en-US" w:bidi="ar-SA"/>
      </w:rPr>
    </w:lvl>
    <w:lvl w:ilvl="5" w:tplc="D1A8C1AC">
      <w:numFmt w:val="bullet"/>
      <w:lvlText w:val="•"/>
      <w:lvlJc w:val="left"/>
      <w:pPr>
        <w:ind w:left="3550" w:hanging="230"/>
      </w:pPr>
      <w:rPr>
        <w:rFonts w:hint="default"/>
        <w:lang w:val="ru-RU" w:eastAsia="en-US" w:bidi="ar-SA"/>
      </w:rPr>
    </w:lvl>
    <w:lvl w:ilvl="6" w:tplc="9F82BDFE">
      <w:numFmt w:val="bullet"/>
      <w:lvlText w:val="•"/>
      <w:lvlJc w:val="left"/>
      <w:pPr>
        <w:ind w:left="4196" w:hanging="230"/>
      </w:pPr>
      <w:rPr>
        <w:rFonts w:hint="default"/>
        <w:lang w:val="ru-RU" w:eastAsia="en-US" w:bidi="ar-SA"/>
      </w:rPr>
    </w:lvl>
    <w:lvl w:ilvl="7" w:tplc="2E34F390">
      <w:numFmt w:val="bullet"/>
      <w:lvlText w:val="•"/>
      <w:lvlJc w:val="left"/>
      <w:pPr>
        <w:ind w:left="4842" w:hanging="230"/>
      </w:pPr>
      <w:rPr>
        <w:rFonts w:hint="default"/>
        <w:lang w:val="ru-RU" w:eastAsia="en-US" w:bidi="ar-SA"/>
      </w:rPr>
    </w:lvl>
    <w:lvl w:ilvl="8" w:tplc="7E6A3FF8">
      <w:numFmt w:val="bullet"/>
      <w:lvlText w:val="•"/>
      <w:lvlJc w:val="left"/>
      <w:pPr>
        <w:ind w:left="5488" w:hanging="230"/>
      </w:pPr>
      <w:rPr>
        <w:rFonts w:hint="default"/>
        <w:lang w:val="ru-RU" w:eastAsia="en-US" w:bidi="ar-SA"/>
      </w:rPr>
    </w:lvl>
  </w:abstractNum>
  <w:abstractNum w:abstractNumId="8">
    <w:nsid w:val="5CC775D0"/>
    <w:multiLevelType w:val="hybridMultilevel"/>
    <w:tmpl w:val="F72E2044"/>
    <w:lvl w:ilvl="0" w:tplc="17A0D7E2">
      <w:numFmt w:val="bullet"/>
      <w:lvlText w:val="—"/>
      <w:lvlJc w:val="left"/>
      <w:pPr>
        <w:ind w:left="1095" w:hanging="235"/>
      </w:pPr>
      <w:rPr>
        <w:rFonts w:ascii="Times New Roman" w:eastAsia="Times New Roman" w:hAnsi="Times New Roman" w:cs="Times New Roman" w:hint="default"/>
        <w:color w:val="231F20"/>
        <w:w w:val="89"/>
        <w:sz w:val="20"/>
        <w:szCs w:val="20"/>
        <w:lang w:val="ru-RU" w:eastAsia="en-US" w:bidi="ar-SA"/>
      </w:rPr>
    </w:lvl>
    <w:lvl w:ilvl="1" w:tplc="BADAF05C">
      <w:numFmt w:val="bullet"/>
      <w:lvlText w:val="•"/>
      <w:lvlJc w:val="left"/>
      <w:pPr>
        <w:ind w:left="1844" w:hanging="235"/>
      </w:pPr>
      <w:rPr>
        <w:rFonts w:hint="default"/>
        <w:lang w:val="ru-RU" w:eastAsia="en-US" w:bidi="ar-SA"/>
      </w:rPr>
    </w:lvl>
    <w:lvl w:ilvl="2" w:tplc="99A83114">
      <w:numFmt w:val="bullet"/>
      <w:lvlText w:val="•"/>
      <w:lvlJc w:val="left"/>
      <w:pPr>
        <w:ind w:left="2588" w:hanging="235"/>
      </w:pPr>
      <w:rPr>
        <w:rFonts w:hint="default"/>
        <w:lang w:val="ru-RU" w:eastAsia="en-US" w:bidi="ar-SA"/>
      </w:rPr>
    </w:lvl>
    <w:lvl w:ilvl="3" w:tplc="2D5C9AF0">
      <w:numFmt w:val="bullet"/>
      <w:lvlText w:val="•"/>
      <w:lvlJc w:val="left"/>
      <w:pPr>
        <w:ind w:left="3332" w:hanging="235"/>
      </w:pPr>
      <w:rPr>
        <w:rFonts w:hint="default"/>
        <w:lang w:val="ru-RU" w:eastAsia="en-US" w:bidi="ar-SA"/>
      </w:rPr>
    </w:lvl>
    <w:lvl w:ilvl="4" w:tplc="9962C20C">
      <w:numFmt w:val="bullet"/>
      <w:lvlText w:val="•"/>
      <w:lvlJc w:val="left"/>
      <w:pPr>
        <w:ind w:left="4076" w:hanging="235"/>
      </w:pPr>
      <w:rPr>
        <w:rFonts w:hint="default"/>
        <w:lang w:val="ru-RU" w:eastAsia="en-US" w:bidi="ar-SA"/>
      </w:rPr>
    </w:lvl>
    <w:lvl w:ilvl="5" w:tplc="F1AE57B4">
      <w:numFmt w:val="bullet"/>
      <w:lvlText w:val="•"/>
      <w:lvlJc w:val="left"/>
      <w:pPr>
        <w:ind w:left="4820" w:hanging="235"/>
      </w:pPr>
      <w:rPr>
        <w:rFonts w:hint="default"/>
        <w:lang w:val="ru-RU" w:eastAsia="en-US" w:bidi="ar-SA"/>
      </w:rPr>
    </w:lvl>
    <w:lvl w:ilvl="6" w:tplc="16B43DEE">
      <w:numFmt w:val="bullet"/>
      <w:lvlText w:val="•"/>
      <w:lvlJc w:val="left"/>
      <w:pPr>
        <w:ind w:left="5564" w:hanging="235"/>
      </w:pPr>
      <w:rPr>
        <w:rFonts w:hint="default"/>
        <w:lang w:val="ru-RU" w:eastAsia="en-US" w:bidi="ar-SA"/>
      </w:rPr>
    </w:lvl>
    <w:lvl w:ilvl="7" w:tplc="4F46AD86">
      <w:numFmt w:val="bullet"/>
      <w:lvlText w:val="•"/>
      <w:lvlJc w:val="left"/>
      <w:pPr>
        <w:ind w:left="6308" w:hanging="235"/>
      </w:pPr>
      <w:rPr>
        <w:rFonts w:hint="default"/>
        <w:lang w:val="ru-RU" w:eastAsia="en-US" w:bidi="ar-SA"/>
      </w:rPr>
    </w:lvl>
    <w:lvl w:ilvl="8" w:tplc="93C0B734">
      <w:numFmt w:val="bullet"/>
      <w:lvlText w:val="•"/>
      <w:lvlJc w:val="left"/>
      <w:pPr>
        <w:ind w:left="7052" w:hanging="235"/>
      </w:pPr>
      <w:rPr>
        <w:rFonts w:hint="default"/>
        <w:lang w:val="ru-RU" w:eastAsia="en-US" w:bidi="ar-SA"/>
      </w:rPr>
    </w:lvl>
  </w:abstractNum>
  <w:abstractNum w:abstractNumId="9">
    <w:nsid w:val="62F80C3A"/>
    <w:multiLevelType w:val="multilevel"/>
    <w:tmpl w:val="9D10F384"/>
    <w:lvl w:ilvl="0">
      <w:start w:val="1"/>
      <w:numFmt w:val="decimal"/>
      <w:lvlText w:val="%1)"/>
      <w:lvlJc w:val="left"/>
      <w:pPr>
        <w:ind w:left="203" w:hanging="228"/>
      </w:pPr>
      <w:rPr>
        <w:rFonts w:ascii="Cambria" w:eastAsia="Cambria" w:hAnsi="Cambria" w:cs="Cambria" w:hint="default"/>
        <w:color w:val="231F20"/>
        <w:spacing w:val="-2"/>
        <w:w w:val="104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84" w:hanging="284"/>
        <w:jc w:val="right"/>
      </w:pPr>
      <w:rPr>
        <w:rFonts w:hint="default"/>
        <w:spacing w:val="-5"/>
        <w:w w:val="11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7" w:hanging="402"/>
        <w:jc w:val="right"/>
      </w:pPr>
      <w:rPr>
        <w:rFonts w:ascii="Cambria" w:eastAsia="Cambria" w:hAnsi="Cambria" w:cs="Cambria" w:hint="default"/>
        <w:color w:val="231F20"/>
        <w:spacing w:val="-6"/>
        <w:w w:val="9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841" w:hanging="242"/>
      </w:pPr>
      <w:rPr>
        <w:rFonts w:ascii="Times New Roman" w:eastAsia="Cambria" w:hAnsi="Times New Roman" w:cs="Times New Roman" w:hint="default"/>
        <w:color w:val="231F20"/>
        <w:w w:val="104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722" w:hanging="2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65" w:hanging="2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408" w:hanging="2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251" w:hanging="2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94" w:hanging="242"/>
      </w:pPr>
      <w:rPr>
        <w:rFonts w:hint="default"/>
        <w:lang w:val="ru-RU" w:eastAsia="en-US" w:bidi="ar-SA"/>
      </w:rPr>
    </w:lvl>
  </w:abstractNum>
  <w:abstractNum w:abstractNumId="10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ADD6F5A"/>
    <w:multiLevelType w:val="hybridMultilevel"/>
    <w:tmpl w:val="2626FB36"/>
    <w:lvl w:ilvl="0" w:tplc="F3E8C7CC">
      <w:start w:val="1"/>
      <w:numFmt w:val="decimal"/>
      <w:lvlText w:val="%1."/>
      <w:lvlJc w:val="left"/>
      <w:pPr>
        <w:ind w:left="1095" w:hanging="215"/>
      </w:pPr>
      <w:rPr>
        <w:rFonts w:ascii="Times New Roman" w:eastAsia="Times New Roman" w:hAnsi="Times New Roman" w:cs="Times New Roman" w:hint="default"/>
        <w:color w:val="231F20"/>
        <w:spacing w:val="0"/>
        <w:w w:val="102"/>
        <w:sz w:val="24"/>
        <w:szCs w:val="24"/>
        <w:lang w:val="ru-RU" w:eastAsia="en-US" w:bidi="ar-SA"/>
      </w:rPr>
    </w:lvl>
    <w:lvl w:ilvl="1" w:tplc="7BFA89D4">
      <w:numFmt w:val="bullet"/>
      <w:lvlText w:val="•"/>
      <w:lvlJc w:val="left"/>
      <w:pPr>
        <w:ind w:left="1844" w:hanging="215"/>
      </w:pPr>
      <w:rPr>
        <w:rFonts w:hint="default"/>
        <w:lang w:val="ru-RU" w:eastAsia="en-US" w:bidi="ar-SA"/>
      </w:rPr>
    </w:lvl>
    <w:lvl w:ilvl="2" w:tplc="F1DE9B0E">
      <w:numFmt w:val="bullet"/>
      <w:lvlText w:val="•"/>
      <w:lvlJc w:val="left"/>
      <w:pPr>
        <w:ind w:left="2588" w:hanging="215"/>
      </w:pPr>
      <w:rPr>
        <w:rFonts w:hint="default"/>
        <w:lang w:val="ru-RU" w:eastAsia="en-US" w:bidi="ar-SA"/>
      </w:rPr>
    </w:lvl>
    <w:lvl w:ilvl="3" w:tplc="D0E43A48">
      <w:numFmt w:val="bullet"/>
      <w:lvlText w:val="•"/>
      <w:lvlJc w:val="left"/>
      <w:pPr>
        <w:ind w:left="3332" w:hanging="215"/>
      </w:pPr>
      <w:rPr>
        <w:rFonts w:hint="default"/>
        <w:lang w:val="ru-RU" w:eastAsia="en-US" w:bidi="ar-SA"/>
      </w:rPr>
    </w:lvl>
    <w:lvl w:ilvl="4" w:tplc="25AEDB5C">
      <w:numFmt w:val="bullet"/>
      <w:lvlText w:val="•"/>
      <w:lvlJc w:val="left"/>
      <w:pPr>
        <w:ind w:left="4076" w:hanging="215"/>
      </w:pPr>
      <w:rPr>
        <w:rFonts w:hint="default"/>
        <w:lang w:val="ru-RU" w:eastAsia="en-US" w:bidi="ar-SA"/>
      </w:rPr>
    </w:lvl>
    <w:lvl w:ilvl="5" w:tplc="183AE682">
      <w:numFmt w:val="bullet"/>
      <w:lvlText w:val="•"/>
      <w:lvlJc w:val="left"/>
      <w:pPr>
        <w:ind w:left="4820" w:hanging="215"/>
      </w:pPr>
      <w:rPr>
        <w:rFonts w:hint="default"/>
        <w:lang w:val="ru-RU" w:eastAsia="en-US" w:bidi="ar-SA"/>
      </w:rPr>
    </w:lvl>
    <w:lvl w:ilvl="6" w:tplc="94DC2202">
      <w:numFmt w:val="bullet"/>
      <w:lvlText w:val="•"/>
      <w:lvlJc w:val="left"/>
      <w:pPr>
        <w:ind w:left="5564" w:hanging="215"/>
      </w:pPr>
      <w:rPr>
        <w:rFonts w:hint="default"/>
        <w:lang w:val="ru-RU" w:eastAsia="en-US" w:bidi="ar-SA"/>
      </w:rPr>
    </w:lvl>
    <w:lvl w:ilvl="7" w:tplc="26A60240">
      <w:numFmt w:val="bullet"/>
      <w:lvlText w:val="•"/>
      <w:lvlJc w:val="left"/>
      <w:pPr>
        <w:ind w:left="6308" w:hanging="215"/>
      </w:pPr>
      <w:rPr>
        <w:rFonts w:hint="default"/>
        <w:lang w:val="ru-RU" w:eastAsia="en-US" w:bidi="ar-SA"/>
      </w:rPr>
    </w:lvl>
    <w:lvl w:ilvl="8" w:tplc="91D65A7A">
      <w:numFmt w:val="bullet"/>
      <w:lvlText w:val="•"/>
      <w:lvlJc w:val="left"/>
      <w:pPr>
        <w:ind w:left="7052" w:hanging="215"/>
      </w:pPr>
      <w:rPr>
        <w:rFonts w:hint="default"/>
        <w:lang w:val="ru-RU" w:eastAsia="en-US" w:bidi="ar-SA"/>
      </w:rPr>
    </w:lvl>
  </w:abstractNum>
  <w:abstractNum w:abstractNumId="12">
    <w:nsid w:val="7A9337FF"/>
    <w:multiLevelType w:val="hybridMultilevel"/>
    <w:tmpl w:val="F394F970"/>
    <w:lvl w:ilvl="0" w:tplc="C0C288D8">
      <w:start w:val="1"/>
      <w:numFmt w:val="decimal"/>
      <w:lvlText w:val="%1)"/>
      <w:lvlJc w:val="left"/>
      <w:pPr>
        <w:ind w:left="317" w:hanging="231"/>
      </w:pPr>
      <w:rPr>
        <w:rFonts w:ascii="Cambria" w:eastAsia="Cambria" w:hAnsi="Cambria" w:cs="Cambria" w:hint="default"/>
        <w:color w:val="231F20"/>
        <w:spacing w:val="-1"/>
        <w:w w:val="104"/>
        <w:sz w:val="20"/>
        <w:szCs w:val="20"/>
        <w:lang w:val="ru-RU" w:eastAsia="en-US" w:bidi="ar-SA"/>
      </w:rPr>
    </w:lvl>
    <w:lvl w:ilvl="1" w:tplc="5A4EC778">
      <w:numFmt w:val="bullet"/>
      <w:lvlText w:val="•"/>
      <w:lvlJc w:val="left"/>
      <w:pPr>
        <w:ind w:left="966" w:hanging="231"/>
      </w:pPr>
      <w:rPr>
        <w:rFonts w:hint="default"/>
        <w:lang w:val="ru-RU" w:eastAsia="en-US" w:bidi="ar-SA"/>
      </w:rPr>
    </w:lvl>
    <w:lvl w:ilvl="2" w:tplc="D7D47B72">
      <w:numFmt w:val="bullet"/>
      <w:lvlText w:val="•"/>
      <w:lvlJc w:val="left"/>
      <w:pPr>
        <w:ind w:left="1612" w:hanging="231"/>
      </w:pPr>
      <w:rPr>
        <w:rFonts w:hint="default"/>
        <w:lang w:val="ru-RU" w:eastAsia="en-US" w:bidi="ar-SA"/>
      </w:rPr>
    </w:lvl>
    <w:lvl w:ilvl="3" w:tplc="6B842302">
      <w:numFmt w:val="bullet"/>
      <w:lvlText w:val="•"/>
      <w:lvlJc w:val="left"/>
      <w:pPr>
        <w:ind w:left="2258" w:hanging="231"/>
      </w:pPr>
      <w:rPr>
        <w:rFonts w:hint="default"/>
        <w:lang w:val="ru-RU" w:eastAsia="en-US" w:bidi="ar-SA"/>
      </w:rPr>
    </w:lvl>
    <w:lvl w:ilvl="4" w:tplc="72D25CF2">
      <w:numFmt w:val="bullet"/>
      <w:lvlText w:val="•"/>
      <w:lvlJc w:val="left"/>
      <w:pPr>
        <w:ind w:left="2904" w:hanging="231"/>
      </w:pPr>
      <w:rPr>
        <w:rFonts w:hint="default"/>
        <w:lang w:val="ru-RU" w:eastAsia="en-US" w:bidi="ar-SA"/>
      </w:rPr>
    </w:lvl>
    <w:lvl w:ilvl="5" w:tplc="40E87A62">
      <w:numFmt w:val="bullet"/>
      <w:lvlText w:val="•"/>
      <w:lvlJc w:val="left"/>
      <w:pPr>
        <w:ind w:left="3550" w:hanging="231"/>
      </w:pPr>
      <w:rPr>
        <w:rFonts w:hint="default"/>
        <w:lang w:val="ru-RU" w:eastAsia="en-US" w:bidi="ar-SA"/>
      </w:rPr>
    </w:lvl>
    <w:lvl w:ilvl="6" w:tplc="80166270">
      <w:numFmt w:val="bullet"/>
      <w:lvlText w:val="•"/>
      <w:lvlJc w:val="left"/>
      <w:pPr>
        <w:ind w:left="4196" w:hanging="231"/>
      </w:pPr>
      <w:rPr>
        <w:rFonts w:hint="default"/>
        <w:lang w:val="ru-RU" w:eastAsia="en-US" w:bidi="ar-SA"/>
      </w:rPr>
    </w:lvl>
    <w:lvl w:ilvl="7" w:tplc="D9E84630">
      <w:numFmt w:val="bullet"/>
      <w:lvlText w:val="•"/>
      <w:lvlJc w:val="left"/>
      <w:pPr>
        <w:ind w:left="4842" w:hanging="231"/>
      </w:pPr>
      <w:rPr>
        <w:rFonts w:hint="default"/>
        <w:lang w:val="ru-RU" w:eastAsia="en-US" w:bidi="ar-SA"/>
      </w:rPr>
    </w:lvl>
    <w:lvl w:ilvl="8" w:tplc="36EAFEF8">
      <w:numFmt w:val="bullet"/>
      <w:lvlText w:val="•"/>
      <w:lvlJc w:val="left"/>
      <w:pPr>
        <w:ind w:left="5488" w:hanging="23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691A"/>
    <w:rsid w:val="00002033"/>
    <w:rsid w:val="000032EB"/>
    <w:rsid w:val="000059C2"/>
    <w:rsid w:val="00011063"/>
    <w:rsid w:val="00020663"/>
    <w:rsid w:val="0002066C"/>
    <w:rsid w:val="00023C5E"/>
    <w:rsid w:val="000378ED"/>
    <w:rsid w:val="000433C8"/>
    <w:rsid w:val="000503CA"/>
    <w:rsid w:val="000550D1"/>
    <w:rsid w:val="0006575B"/>
    <w:rsid w:val="0007653A"/>
    <w:rsid w:val="00081872"/>
    <w:rsid w:val="000831B1"/>
    <w:rsid w:val="00087425"/>
    <w:rsid w:val="00090988"/>
    <w:rsid w:val="00092DB3"/>
    <w:rsid w:val="00095153"/>
    <w:rsid w:val="000A1768"/>
    <w:rsid w:val="000A291C"/>
    <w:rsid w:val="000A3B96"/>
    <w:rsid w:val="000A43AC"/>
    <w:rsid w:val="000A750E"/>
    <w:rsid w:val="000B1C4A"/>
    <w:rsid w:val="000B6F89"/>
    <w:rsid w:val="000D1B88"/>
    <w:rsid w:val="000D38FF"/>
    <w:rsid w:val="000D531C"/>
    <w:rsid w:val="000D5431"/>
    <w:rsid w:val="000D5548"/>
    <w:rsid w:val="000D7E51"/>
    <w:rsid w:val="000E261D"/>
    <w:rsid w:val="000E2B22"/>
    <w:rsid w:val="000E2C06"/>
    <w:rsid w:val="000E4BBC"/>
    <w:rsid w:val="000E551F"/>
    <w:rsid w:val="00105213"/>
    <w:rsid w:val="00106A23"/>
    <w:rsid w:val="00107535"/>
    <w:rsid w:val="0011159E"/>
    <w:rsid w:val="0011737D"/>
    <w:rsid w:val="001176C9"/>
    <w:rsid w:val="0012100E"/>
    <w:rsid w:val="00124BC1"/>
    <w:rsid w:val="001252CD"/>
    <w:rsid w:val="0013775C"/>
    <w:rsid w:val="0014019F"/>
    <w:rsid w:val="00145491"/>
    <w:rsid w:val="00147C71"/>
    <w:rsid w:val="00152192"/>
    <w:rsid w:val="0015484E"/>
    <w:rsid w:val="0015579F"/>
    <w:rsid w:val="00157949"/>
    <w:rsid w:val="00171F34"/>
    <w:rsid w:val="00174380"/>
    <w:rsid w:val="00177A48"/>
    <w:rsid w:val="0018219F"/>
    <w:rsid w:val="001822A7"/>
    <w:rsid w:val="001876EA"/>
    <w:rsid w:val="001915DF"/>
    <w:rsid w:val="001A1FBB"/>
    <w:rsid w:val="001A31B1"/>
    <w:rsid w:val="001A6640"/>
    <w:rsid w:val="001B4390"/>
    <w:rsid w:val="001B67BA"/>
    <w:rsid w:val="001D0447"/>
    <w:rsid w:val="001D0B82"/>
    <w:rsid w:val="001D258C"/>
    <w:rsid w:val="001D61DA"/>
    <w:rsid w:val="001E6B6C"/>
    <w:rsid w:val="001F09E5"/>
    <w:rsid w:val="001F1738"/>
    <w:rsid w:val="00200EF9"/>
    <w:rsid w:val="00202650"/>
    <w:rsid w:val="00203A2F"/>
    <w:rsid w:val="002068BE"/>
    <w:rsid w:val="00206C80"/>
    <w:rsid w:val="0021550D"/>
    <w:rsid w:val="002225FA"/>
    <w:rsid w:val="00235008"/>
    <w:rsid w:val="0023573A"/>
    <w:rsid w:val="00236DC3"/>
    <w:rsid w:val="002455DF"/>
    <w:rsid w:val="00267108"/>
    <w:rsid w:val="0027058D"/>
    <w:rsid w:val="002757AF"/>
    <w:rsid w:val="002826C8"/>
    <w:rsid w:val="00291165"/>
    <w:rsid w:val="00295851"/>
    <w:rsid w:val="002A481B"/>
    <w:rsid w:val="002B11ED"/>
    <w:rsid w:val="002B5361"/>
    <w:rsid w:val="002B7DD4"/>
    <w:rsid w:val="002C0826"/>
    <w:rsid w:val="002D68E7"/>
    <w:rsid w:val="002E0134"/>
    <w:rsid w:val="002E0A1D"/>
    <w:rsid w:val="002F1A6A"/>
    <w:rsid w:val="002F1AD8"/>
    <w:rsid w:val="002F4379"/>
    <w:rsid w:val="00302959"/>
    <w:rsid w:val="003052AE"/>
    <w:rsid w:val="00305F6D"/>
    <w:rsid w:val="00306A75"/>
    <w:rsid w:val="003112FF"/>
    <w:rsid w:val="00312B75"/>
    <w:rsid w:val="003230E7"/>
    <w:rsid w:val="00326580"/>
    <w:rsid w:val="00331461"/>
    <w:rsid w:val="003334A0"/>
    <w:rsid w:val="00351757"/>
    <w:rsid w:val="00351A73"/>
    <w:rsid w:val="00352778"/>
    <w:rsid w:val="00360FD0"/>
    <w:rsid w:val="00367BE1"/>
    <w:rsid w:val="00371D0B"/>
    <w:rsid w:val="0037226F"/>
    <w:rsid w:val="003748D2"/>
    <w:rsid w:val="00374E51"/>
    <w:rsid w:val="003810C3"/>
    <w:rsid w:val="00382141"/>
    <w:rsid w:val="003840D5"/>
    <w:rsid w:val="0039148D"/>
    <w:rsid w:val="00396A32"/>
    <w:rsid w:val="003A2489"/>
    <w:rsid w:val="003A5B18"/>
    <w:rsid w:val="003A6ECD"/>
    <w:rsid w:val="003B381B"/>
    <w:rsid w:val="003B53F0"/>
    <w:rsid w:val="003B6798"/>
    <w:rsid w:val="003B7D8A"/>
    <w:rsid w:val="003C5D4E"/>
    <w:rsid w:val="003D61A0"/>
    <w:rsid w:val="003D6BE0"/>
    <w:rsid w:val="003E10E8"/>
    <w:rsid w:val="003E4E8E"/>
    <w:rsid w:val="0040428F"/>
    <w:rsid w:val="00405BC9"/>
    <w:rsid w:val="00407B22"/>
    <w:rsid w:val="00416CF3"/>
    <w:rsid w:val="00424846"/>
    <w:rsid w:val="00424DC7"/>
    <w:rsid w:val="004315E0"/>
    <w:rsid w:val="00431B1A"/>
    <w:rsid w:val="00440FFB"/>
    <w:rsid w:val="00444320"/>
    <w:rsid w:val="004446E2"/>
    <w:rsid w:val="00444939"/>
    <w:rsid w:val="00446B8C"/>
    <w:rsid w:val="00446F86"/>
    <w:rsid w:val="00451CD3"/>
    <w:rsid w:val="00457BEC"/>
    <w:rsid w:val="00460495"/>
    <w:rsid w:val="00462EDA"/>
    <w:rsid w:val="004664FC"/>
    <w:rsid w:val="00471943"/>
    <w:rsid w:val="00472D9C"/>
    <w:rsid w:val="00475BCE"/>
    <w:rsid w:val="00482099"/>
    <w:rsid w:val="00483FDA"/>
    <w:rsid w:val="00487A4A"/>
    <w:rsid w:val="00490E14"/>
    <w:rsid w:val="00493F6D"/>
    <w:rsid w:val="0049488F"/>
    <w:rsid w:val="00494D3D"/>
    <w:rsid w:val="004955E7"/>
    <w:rsid w:val="0049713A"/>
    <w:rsid w:val="0049742C"/>
    <w:rsid w:val="004977EE"/>
    <w:rsid w:val="004A4617"/>
    <w:rsid w:val="004A5DBB"/>
    <w:rsid w:val="004B5279"/>
    <w:rsid w:val="004B788F"/>
    <w:rsid w:val="004B7BA5"/>
    <w:rsid w:val="004C5890"/>
    <w:rsid w:val="004C7D3A"/>
    <w:rsid w:val="004D03A6"/>
    <w:rsid w:val="004D6739"/>
    <w:rsid w:val="004E2913"/>
    <w:rsid w:val="004E2B4A"/>
    <w:rsid w:val="004E3595"/>
    <w:rsid w:val="004E3AB6"/>
    <w:rsid w:val="004F7519"/>
    <w:rsid w:val="004F7688"/>
    <w:rsid w:val="00500ECB"/>
    <w:rsid w:val="005016AC"/>
    <w:rsid w:val="00506586"/>
    <w:rsid w:val="005071D8"/>
    <w:rsid w:val="00507B1B"/>
    <w:rsid w:val="00507FAA"/>
    <w:rsid w:val="00516816"/>
    <w:rsid w:val="005214D1"/>
    <w:rsid w:val="00521E96"/>
    <w:rsid w:val="00540832"/>
    <w:rsid w:val="00541808"/>
    <w:rsid w:val="005536A4"/>
    <w:rsid w:val="0055452B"/>
    <w:rsid w:val="005708AD"/>
    <w:rsid w:val="00573AD6"/>
    <w:rsid w:val="00575BCE"/>
    <w:rsid w:val="00577611"/>
    <w:rsid w:val="005823A7"/>
    <w:rsid w:val="00591C9E"/>
    <w:rsid w:val="00593BE7"/>
    <w:rsid w:val="00594E28"/>
    <w:rsid w:val="005A71DE"/>
    <w:rsid w:val="005C1E39"/>
    <w:rsid w:val="005C5E3D"/>
    <w:rsid w:val="005C78C8"/>
    <w:rsid w:val="005D6C5A"/>
    <w:rsid w:val="005D7DCE"/>
    <w:rsid w:val="005E0C8D"/>
    <w:rsid w:val="005E0CC2"/>
    <w:rsid w:val="005E2E82"/>
    <w:rsid w:val="005E5D8D"/>
    <w:rsid w:val="005F21FC"/>
    <w:rsid w:val="005F78BE"/>
    <w:rsid w:val="0060054F"/>
    <w:rsid w:val="00603107"/>
    <w:rsid w:val="006160E9"/>
    <w:rsid w:val="006214A4"/>
    <w:rsid w:val="00631D47"/>
    <w:rsid w:val="00632941"/>
    <w:rsid w:val="006344C7"/>
    <w:rsid w:val="00636672"/>
    <w:rsid w:val="00641493"/>
    <w:rsid w:val="0065445B"/>
    <w:rsid w:val="00656938"/>
    <w:rsid w:val="00675D84"/>
    <w:rsid w:val="00681DAE"/>
    <w:rsid w:val="006822AA"/>
    <w:rsid w:val="00685FD4"/>
    <w:rsid w:val="00690B9C"/>
    <w:rsid w:val="00694290"/>
    <w:rsid w:val="00694656"/>
    <w:rsid w:val="006A0818"/>
    <w:rsid w:val="006A1B21"/>
    <w:rsid w:val="006A2993"/>
    <w:rsid w:val="006A4AB5"/>
    <w:rsid w:val="006B34DE"/>
    <w:rsid w:val="006B7DE8"/>
    <w:rsid w:val="006C0378"/>
    <w:rsid w:val="006C6F0E"/>
    <w:rsid w:val="006D2385"/>
    <w:rsid w:val="006D3147"/>
    <w:rsid w:val="006E09AE"/>
    <w:rsid w:val="006E2989"/>
    <w:rsid w:val="006E36B1"/>
    <w:rsid w:val="006F0986"/>
    <w:rsid w:val="0070034B"/>
    <w:rsid w:val="007003AF"/>
    <w:rsid w:val="007061E6"/>
    <w:rsid w:val="00707E66"/>
    <w:rsid w:val="00717588"/>
    <w:rsid w:val="00726D38"/>
    <w:rsid w:val="007350F1"/>
    <w:rsid w:val="0074022C"/>
    <w:rsid w:val="007524E9"/>
    <w:rsid w:val="007614F0"/>
    <w:rsid w:val="00762E5F"/>
    <w:rsid w:val="00770096"/>
    <w:rsid w:val="00775449"/>
    <w:rsid w:val="00776C43"/>
    <w:rsid w:val="007817A0"/>
    <w:rsid w:val="0078560B"/>
    <w:rsid w:val="007942BE"/>
    <w:rsid w:val="00797DAF"/>
    <w:rsid w:val="007A015F"/>
    <w:rsid w:val="007B18BB"/>
    <w:rsid w:val="007B39EC"/>
    <w:rsid w:val="007B5BEF"/>
    <w:rsid w:val="007B7898"/>
    <w:rsid w:val="007C35E2"/>
    <w:rsid w:val="007C6EA7"/>
    <w:rsid w:val="007C7C6D"/>
    <w:rsid w:val="007D30CD"/>
    <w:rsid w:val="007D3C7D"/>
    <w:rsid w:val="007E392C"/>
    <w:rsid w:val="007E3A75"/>
    <w:rsid w:val="007E6F16"/>
    <w:rsid w:val="007F162C"/>
    <w:rsid w:val="007F2D52"/>
    <w:rsid w:val="00804634"/>
    <w:rsid w:val="00806B87"/>
    <w:rsid w:val="00812626"/>
    <w:rsid w:val="00814873"/>
    <w:rsid w:val="00830188"/>
    <w:rsid w:val="00830794"/>
    <w:rsid w:val="008341BE"/>
    <w:rsid w:val="00835406"/>
    <w:rsid w:val="008409ED"/>
    <w:rsid w:val="00846D3E"/>
    <w:rsid w:val="00852DEB"/>
    <w:rsid w:val="008578C3"/>
    <w:rsid w:val="00861824"/>
    <w:rsid w:val="00862422"/>
    <w:rsid w:val="00862D50"/>
    <w:rsid w:val="00865D56"/>
    <w:rsid w:val="00867B07"/>
    <w:rsid w:val="00870504"/>
    <w:rsid w:val="00873AFF"/>
    <w:rsid w:val="0089219F"/>
    <w:rsid w:val="008921E9"/>
    <w:rsid w:val="008A44FF"/>
    <w:rsid w:val="008A6F8B"/>
    <w:rsid w:val="008B1E6B"/>
    <w:rsid w:val="008B3F5B"/>
    <w:rsid w:val="008B460F"/>
    <w:rsid w:val="008B68E0"/>
    <w:rsid w:val="008D0CFA"/>
    <w:rsid w:val="008D1A1D"/>
    <w:rsid w:val="008D1D4B"/>
    <w:rsid w:val="008D4FDB"/>
    <w:rsid w:val="008D6DEB"/>
    <w:rsid w:val="008E1D73"/>
    <w:rsid w:val="008E3257"/>
    <w:rsid w:val="008E57CA"/>
    <w:rsid w:val="008F7F19"/>
    <w:rsid w:val="00901927"/>
    <w:rsid w:val="00902D44"/>
    <w:rsid w:val="00902DC0"/>
    <w:rsid w:val="00903607"/>
    <w:rsid w:val="00911986"/>
    <w:rsid w:val="00916044"/>
    <w:rsid w:val="00921714"/>
    <w:rsid w:val="0092648D"/>
    <w:rsid w:val="00927473"/>
    <w:rsid w:val="00935E3A"/>
    <w:rsid w:val="009360F0"/>
    <w:rsid w:val="00941EE5"/>
    <w:rsid w:val="00945EA0"/>
    <w:rsid w:val="00961F74"/>
    <w:rsid w:val="0096404F"/>
    <w:rsid w:val="00965CB8"/>
    <w:rsid w:val="00967D1C"/>
    <w:rsid w:val="00972BE3"/>
    <w:rsid w:val="00977FE4"/>
    <w:rsid w:val="00981B30"/>
    <w:rsid w:val="00983BAA"/>
    <w:rsid w:val="00990A1A"/>
    <w:rsid w:val="0099240F"/>
    <w:rsid w:val="009951DA"/>
    <w:rsid w:val="00997907"/>
    <w:rsid w:val="009A0106"/>
    <w:rsid w:val="009A09B4"/>
    <w:rsid w:val="009A1B1C"/>
    <w:rsid w:val="009A33CC"/>
    <w:rsid w:val="009A5C42"/>
    <w:rsid w:val="009B07C1"/>
    <w:rsid w:val="009B3167"/>
    <w:rsid w:val="009B4459"/>
    <w:rsid w:val="009B53E3"/>
    <w:rsid w:val="009B5643"/>
    <w:rsid w:val="009C2A0E"/>
    <w:rsid w:val="009D6E2D"/>
    <w:rsid w:val="009E3E17"/>
    <w:rsid w:val="009E5A79"/>
    <w:rsid w:val="009F1A83"/>
    <w:rsid w:val="00A008A6"/>
    <w:rsid w:val="00A0361E"/>
    <w:rsid w:val="00A05E0C"/>
    <w:rsid w:val="00A07A7B"/>
    <w:rsid w:val="00A10347"/>
    <w:rsid w:val="00A24F5C"/>
    <w:rsid w:val="00A26281"/>
    <w:rsid w:val="00A306EC"/>
    <w:rsid w:val="00A32256"/>
    <w:rsid w:val="00A32D59"/>
    <w:rsid w:val="00A432CA"/>
    <w:rsid w:val="00A46F33"/>
    <w:rsid w:val="00A52372"/>
    <w:rsid w:val="00A52898"/>
    <w:rsid w:val="00A56BDE"/>
    <w:rsid w:val="00A70E26"/>
    <w:rsid w:val="00A768E9"/>
    <w:rsid w:val="00A84328"/>
    <w:rsid w:val="00A8600C"/>
    <w:rsid w:val="00A87797"/>
    <w:rsid w:val="00A9065F"/>
    <w:rsid w:val="00A9178D"/>
    <w:rsid w:val="00A93004"/>
    <w:rsid w:val="00AA256F"/>
    <w:rsid w:val="00AA505D"/>
    <w:rsid w:val="00AA6155"/>
    <w:rsid w:val="00AC23BF"/>
    <w:rsid w:val="00AC6B5E"/>
    <w:rsid w:val="00AD1E5C"/>
    <w:rsid w:val="00AE139B"/>
    <w:rsid w:val="00AE44F2"/>
    <w:rsid w:val="00AE7AA6"/>
    <w:rsid w:val="00AF1FA3"/>
    <w:rsid w:val="00AF63B5"/>
    <w:rsid w:val="00B003B5"/>
    <w:rsid w:val="00B008E7"/>
    <w:rsid w:val="00B028A4"/>
    <w:rsid w:val="00B1178D"/>
    <w:rsid w:val="00B13A41"/>
    <w:rsid w:val="00B16301"/>
    <w:rsid w:val="00B16EC9"/>
    <w:rsid w:val="00B16F45"/>
    <w:rsid w:val="00B21C74"/>
    <w:rsid w:val="00B2418F"/>
    <w:rsid w:val="00B241DF"/>
    <w:rsid w:val="00B24603"/>
    <w:rsid w:val="00B26DB8"/>
    <w:rsid w:val="00B27BCC"/>
    <w:rsid w:val="00B323AF"/>
    <w:rsid w:val="00B34EF5"/>
    <w:rsid w:val="00B428DD"/>
    <w:rsid w:val="00B453FE"/>
    <w:rsid w:val="00B5129B"/>
    <w:rsid w:val="00B54641"/>
    <w:rsid w:val="00B55471"/>
    <w:rsid w:val="00B56008"/>
    <w:rsid w:val="00B573A3"/>
    <w:rsid w:val="00B61721"/>
    <w:rsid w:val="00B656C2"/>
    <w:rsid w:val="00B720C0"/>
    <w:rsid w:val="00B722BC"/>
    <w:rsid w:val="00B729CC"/>
    <w:rsid w:val="00B7321D"/>
    <w:rsid w:val="00B74F49"/>
    <w:rsid w:val="00B76D61"/>
    <w:rsid w:val="00B8078F"/>
    <w:rsid w:val="00B8098B"/>
    <w:rsid w:val="00B8228A"/>
    <w:rsid w:val="00B9718F"/>
    <w:rsid w:val="00B97339"/>
    <w:rsid w:val="00BA1AC4"/>
    <w:rsid w:val="00BB0A20"/>
    <w:rsid w:val="00BB1D95"/>
    <w:rsid w:val="00BB29A1"/>
    <w:rsid w:val="00BD008D"/>
    <w:rsid w:val="00BD434D"/>
    <w:rsid w:val="00BD5D14"/>
    <w:rsid w:val="00BD691A"/>
    <w:rsid w:val="00BD69B2"/>
    <w:rsid w:val="00BD780F"/>
    <w:rsid w:val="00BE25ED"/>
    <w:rsid w:val="00BE5E24"/>
    <w:rsid w:val="00BE5E3E"/>
    <w:rsid w:val="00BF5DDE"/>
    <w:rsid w:val="00C00260"/>
    <w:rsid w:val="00C02772"/>
    <w:rsid w:val="00C04345"/>
    <w:rsid w:val="00C06302"/>
    <w:rsid w:val="00C12E29"/>
    <w:rsid w:val="00C22AD6"/>
    <w:rsid w:val="00C24422"/>
    <w:rsid w:val="00C274D3"/>
    <w:rsid w:val="00C3332F"/>
    <w:rsid w:val="00C34CA8"/>
    <w:rsid w:val="00C527E0"/>
    <w:rsid w:val="00C60389"/>
    <w:rsid w:val="00C62D4B"/>
    <w:rsid w:val="00C64422"/>
    <w:rsid w:val="00C70DF0"/>
    <w:rsid w:val="00C74091"/>
    <w:rsid w:val="00C76FA3"/>
    <w:rsid w:val="00C83BF6"/>
    <w:rsid w:val="00C86519"/>
    <w:rsid w:val="00C86F86"/>
    <w:rsid w:val="00C87732"/>
    <w:rsid w:val="00C931CE"/>
    <w:rsid w:val="00C93DF4"/>
    <w:rsid w:val="00CA6BDB"/>
    <w:rsid w:val="00CA7052"/>
    <w:rsid w:val="00CB2427"/>
    <w:rsid w:val="00CB528A"/>
    <w:rsid w:val="00CC25D8"/>
    <w:rsid w:val="00CC5DE9"/>
    <w:rsid w:val="00CD78D7"/>
    <w:rsid w:val="00CE5A76"/>
    <w:rsid w:val="00CE7A33"/>
    <w:rsid w:val="00CF2707"/>
    <w:rsid w:val="00CF677C"/>
    <w:rsid w:val="00D01454"/>
    <w:rsid w:val="00D1146C"/>
    <w:rsid w:val="00D12FBC"/>
    <w:rsid w:val="00D163C2"/>
    <w:rsid w:val="00D30E7A"/>
    <w:rsid w:val="00D34313"/>
    <w:rsid w:val="00D34EB3"/>
    <w:rsid w:val="00D352C2"/>
    <w:rsid w:val="00D507B6"/>
    <w:rsid w:val="00D65816"/>
    <w:rsid w:val="00D66F0F"/>
    <w:rsid w:val="00D728FF"/>
    <w:rsid w:val="00D75937"/>
    <w:rsid w:val="00D75AF5"/>
    <w:rsid w:val="00D83B4C"/>
    <w:rsid w:val="00DA410B"/>
    <w:rsid w:val="00DA7D08"/>
    <w:rsid w:val="00DB1FC3"/>
    <w:rsid w:val="00DC15B4"/>
    <w:rsid w:val="00DC4EF1"/>
    <w:rsid w:val="00DD3118"/>
    <w:rsid w:val="00DE0167"/>
    <w:rsid w:val="00DE01D7"/>
    <w:rsid w:val="00DF306C"/>
    <w:rsid w:val="00DF46C3"/>
    <w:rsid w:val="00DF5859"/>
    <w:rsid w:val="00DF5ECE"/>
    <w:rsid w:val="00E131EF"/>
    <w:rsid w:val="00E14F21"/>
    <w:rsid w:val="00E1637B"/>
    <w:rsid w:val="00E16CAE"/>
    <w:rsid w:val="00E35655"/>
    <w:rsid w:val="00E357B6"/>
    <w:rsid w:val="00E363C4"/>
    <w:rsid w:val="00E40458"/>
    <w:rsid w:val="00E40A7C"/>
    <w:rsid w:val="00E53EBD"/>
    <w:rsid w:val="00E5693C"/>
    <w:rsid w:val="00E57322"/>
    <w:rsid w:val="00E61791"/>
    <w:rsid w:val="00E643C2"/>
    <w:rsid w:val="00E803BB"/>
    <w:rsid w:val="00E81DE4"/>
    <w:rsid w:val="00EA2175"/>
    <w:rsid w:val="00EA60C4"/>
    <w:rsid w:val="00EA6842"/>
    <w:rsid w:val="00EA73B2"/>
    <w:rsid w:val="00EB3314"/>
    <w:rsid w:val="00EB701F"/>
    <w:rsid w:val="00EB767D"/>
    <w:rsid w:val="00EC27F1"/>
    <w:rsid w:val="00ED282B"/>
    <w:rsid w:val="00ED3228"/>
    <w:rsid w:val="00ED5DE9"/>
    <w:rsid w:val="00ED60F0"/>
    <w:rsid w:val="00EE1068"/>
    <w:rsid w:val="00EE5CCB"/>
    <w:rsid w:val="00EF31FC"/>
    <w:rsid w:val="00EF64FB"/>
    <w:rsid w:val="00EF69BB"/>
    <w:rsid w:val="00F00174"/>
    <w:rsid w:val="00F46925"/>
    <w:rsid w:val="00F53F28"/>
    <w:rsid w:val="00F654D2"/>
    <w:rsid w:val="00F67960"/>
    <w:rsid w:val="00F72ADF"/>
    <w:rsid w:val="00F7442C"/>
    <w:rsid w:val="00F749A1"/>
    <w:rsid w:val="00F7582C"/>
    <w:rsid w:val="00F810F0"/>
    <w:rsid w:val="00F938AD"/>
    <w:rsid w:val="00F95EA7"/>
    <w:rsid w:val="00F97DEF"/>
    <w:rsid w:val="00FA0879"/>
    <w:rsid w:val="00FA0EDF"/>
    <w:rsid w:val="00FA2B95"/>
    <w:rsid w:val="00FB1C54"/>
    <w:rsid w:val="00FB3AC7"/>
    <w:rsid w:val="00FB4D55"/>
    <w:rsid w:val="00FB5676"/>
    <w:rsid w:val="00FC256C"/>
    <w:rsid w:val="00FD092D"/>
    <w:rsid w:val="00FD2C9E"/>
    <w:rsid w:val="00FE3C56"/>
    <w:rsid w:val="00F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1C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1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Hyperlink"/>
    <w:basedOn w:val="a0"/>
    <w:uiPriority w:val="99"/>
    <w:semiHidden/>
    <w:unhideWhenUsed/>
    <w:rsid w:val="00507FAA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uiPriority w:val="99"/>
    <w:locked/>
    <w:rsid w:val="00A8432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A84328"/>
    <w:pPr>
      <w:widowControl w:val="0"/>
      <w:shd w:val="clear" w:color="auto" w:fill="FFFFFF"/>
      <w:spacing w:before="120" w:line="235" w:lineRule="exact"/>
      <w:ind w:firstLine="0"/>
      <w:jc w:val="both"/>
    </w:pPr>
    <w:rPr>
      <w:sz w:val="21"/>
      <w:szCs w:val="21"/>
      <w:lang w:eastAsia="en-US"/>
    </w:rPr>
  </w:style>
  <w:style w:type="paragraph" w:styleId="af0">
    <w:name w:val="Body Text"/>
    <w:basedOn w:val="a"/>
    <w:link w:val="af1"/>
    <w:uiPriority w:val="99"/>
    <w:unhideWhenUsed/>
    <w:rsid w:val="003748D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3748D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Heading2">
    <w:name w:val="Heading 2"/>
    <w:basedOn w:val="a"/>
    <w:uiPriority w:val="1"/>
    <w:qFormat/>
    <w:rsid w:val="00775449"/>
    <w:pPr>
      <w:widowControl w:val="0"/>
      <w:autoSpaceDE w:val="0"/>
      <w:autoSpaceDN w:val="0"/>
      <w:ind w:left="1360" w:right="1360" w:firstLine="0"/>
      <w:jc w:val="center"/>
      <w:outlineLvl w:val="2"/>
    </w:pPr>
    <w:rPr>
      <w:b/>
      <w:bCs/>
      <w:sz w:val="23"/>
      <w:szCs w:val="23"/>
      <w:lang w:eastAsia="en-US"/>
    </w:rPr>
  </w:style>
  <w:style w:type="paragraph" w:customStyle="1" w:styleId="Heading4">
    <w:name w:val="Heading 4"/>
    <w:basedOn w:val="a"/>
    <w:uiPriority w:val="1"/>
    <w:qFormat/>
    <w:rsid w:val="0049713A"/>
    <w:pPr>
      <w:widowControl w:val="0"/>
      <w:autoSpaceDE w:val="0"/>
      <w:autoSpaceDN w:val="0"/>
      <w:ind w:left="1360" w:right="1360" w:firstLine="0"/>
      <w:jc w:val="center"/>
      <w:outlineLvl w:val="4"/>
    </w:pPr>
    <w:rPr>
      <w:b/>
      <w:bCs/>
      <w:sz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21C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Normal (Web)"/>
    <w:basedOn w:val="a"/>
    <w:uiPriority w:val="99"/>
    <w:semiHidden/>
    <w:unhideWhenUsed/>
    <w:rsid w:val="008D1D4B"/>
    <w:pPr>
      <w:spacing w:before="100" w:beforeAutospacing="1" w:after="100" w:afterAutospacing="1"/>
      <w:ind w:firstLine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9</Pages>
  <Words>4580</Words>
  <Characters>26107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217</cp:revision>
  <dcterms:created xsi:type="dcterms:W3CDTF">2017-09-02T13:44:00Z</dcterms:created>
  <dcterms:modified xsi:type="dcterms:W3CDTF">2022-08-27T18:21:00Z</dcterms:modified>
</cp:coreProperties>
</file>